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CF2B" w14:textId="77777777" w:rsidR="003B4F2A" w:rsidRPr="00B82C39" w:rsidRDefault="003B4F2A" w:rsidP="00A24B26">
      <w:pPr>
        <w:widowControl w:val="0"/>
        <w:pBdr>
          <w:top w:val="nil"/>
          <w:left w:val="nil"/>
          <w:bottom w:val="nil"/>
          <w:right w:val="nil"/>
          <w:between w:val="nil"/>
          <w:bar w:val="nil"/>
        </w:pBdr>
        <w:spacing w:after="0" w:line="276" w:lineRule="auto"/>
        <w:rPr>
          <w:rFonts w:ascii="Arial" w:eastAsia="Calibri" w:hAnsi="Arial" w:cs="Arial"/>
          <w:b/>
          <w:color w:val="000000"/>
          <w:u w:color="000000"/>
          <w:bdr w:val="nil"/>
          <w:lang w:val="en-GB" w:eastAsia="en-GB"/>
        </w:rPr>
      </w:pPr>
    </w:p>
    <w:p w14:paraId="3D057ED6" w14:textId="77777777" w:rsidR="00904A63" w:rsidRPr="00B82C39" w:rsidRDefault="00904A63" w:rsidP="00A24B26">
      <w:pPr>
        <w:widowControl w:val="0"/>
        <w:pBdr>
          <w:top w:val="nil"/>
          <w:left w:val="nil"/>
          <w:bottom w:val="nil"/>
          <w:right w:val="nil"/>
          <w:between w:val="nil"/>
          <w:bar w:val="nil"/>
        </w:pBdr>
        <w:spacing w:after="0" w:line="276" w:lineRule="auto"/>
        <w:rPr>
          <w:rFonts w:ascii="Arial" w:eastAsia="Calibri" w:hAnsi="Arial" w:cs="Arial"/>
          <w:b/>
          <w:color w:val="000000"/>
          <w:u w:color="000000"/>
          <w:bdr w:val="nil"/>
          <w:lang w:val="en-GB" w:eastAsia="en-GB"/>
        </w:rPr>
      </w:pPr>
      <w:r w:rsidRPr="00B82C39">
        <w:rPr>
          <w:rFonts w:ascii="Arial" w:eastAsia="Calibri" w:hAnsi="Arial" w:cs="Arial"/>
          <w:b/>
          <w:color w:val="000000"/>
          <w:u w:color="000000"/>
          <w:bdr w:val="nil"/>
          <w:lang w:val="en-GB" w:eastAsia="en-GB"/>
        </w:rPr>
        <w:t>Role Profile</w:t>
      </w:r>
    </w:p>
    <w:tbl>
      <w:tblPr>
        <w:tblW w:w="977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2835"/>
        <w:gridCol w:w="5103"/>
      </w:tblGrid>
      <w:tr w:rsidR="00904A63" w:rsidRPr="00B82C39" w14:paraId="1CEC06FA" w14:textId="77777777" w:rsidTr="00781101">
        <w:trPr>
          <w:trHeight w:val="250"/>
          <w:jc w:val="center"/>
        </w:trPr>
        <w:tc>
          <w:tcPr>
            <w:tcW w:w="9776" w:type="dxa"/>
            <w:gridSpan w:val="3"/>
            <w:shd w:val="clear" w:color="auto" w:fill="F2F2F2" w:themeFill="background1" w:themeFillShade="F2"/>
            <w:tcMar>
              <w:top w:w="80" w:type="dxa"/>
              <w:left w:w="80" w:type="dxa"/>
              <w:bottom w:w="80" w:type="dxa"/>
              <w:right w:w="80" w:type="dxa"/>
            </w:tcMar>
          </w:tcPr>
          <w:p w14:paraId="16DFA5E5" w14:textId="77777777" w:rsidR="00904A63" w:rsidRPr="00B82C39" w:rsidRDefault="00904A63" w:rsidP="00A24B26">
            <w:pPr>
              <w:pBdr>
                <w:top w:val="nil"/>
                <w:left w:val="nil"/>
                <w:bottom w:val="nil"/>
                <w:right w:val="nil"/>
                <w:between w:val="nil"/>
                <w:bar w:val="nil"/>
              </w:pBdr>
              <w:shd w:val="clear" w:color="auto" w:fill="F2F2F2" w:themeFill="background1" w:themeFillShade="F2"/>
              <w:spacing w:after="0" w:line="240" w:lineRule="auto"/>
              <w:rPr>
                <w:rFonts w:ascii="Arial" w:eastAsia="Calibri" w:hAnsi="Arial" w:cs="Arial"/>
                <w:b/>
                <w:color w:val="000000"/>
                <w:u w:color="000000"/>
                <w:bdr w:val="nil"/>
                <w:lang w:val="en-GB" w:eastAsia="en-GB"/>
              </w:rPr>
            </w:pPr>
            <w:r w:rsidRPr="00B82C39">
              <w:rPr>
                <w:rFonts w:ascii="Arial" w:eastAsia="Calibri" w:hAnsi="Arial" w:cs="Arial"/>
                <w:b/>
                <w:color w:val="000000"/>
                <w:u w:color="000000"/>
                <w:bdr w:val="nil"/>
                <w:lang w:val="en-GB" w:eastAsia="en-GB"/>
              </w:rPr>
              <w:t>Overview</w:t>
            </w:r>
          </w:p>
        </w:tc>
      </w:tr>
      <w:tr w:rsidR="00904A63" w:rsidRPr="00B82C39" w14:paraId="3883FEC8" w14:textId="77777777" w:rsidTr="00781101">
        <w:trPr>
          <w:trHeight w:hRule="exact" w:val="432"/>
          <w:jc w:val="center"/>
        </w:trPr>
        <w:tc>
          <w:tcPr>
            <w:tcW w:w="1838" w:type="dxa"/>
            <w:shd w:val="clear" w:color="auto" w:fill="auto"/>
            <w:tcMar>
              <w:top w:w="80" w:type="dxa"/>
              <w:left w:w="80" w:type="dxa"/>
              <w:bottom w:w="80" w:type="dxa"/>
              <w:right w:w="80" w:type="dxa"/>
            </w:tcMar>
          </w:tcPr>
          <w:p w14:paraId="25D474EC" w14:textId="77777777" w:rsidR="00904A63" w:rsidRPr="00B82C39" w:rsidRDefault="00904A63" w:rsidP="00A24B26">
            <w:pPr>
              <w:pBdr>
                <w:top w:val="nil"/>
                <w:left w:val="nil"/>
                <w:bottom w:val="nil"/>
                <w:right w:val="nil"/>
                <w:between w:val="nil"/>
                <w:bar w:val="nil"/>
              </w:pBdr>
              <w:spacing w:after="0" w:line="240" w:lineRule="auto"/>
              <w:rPr>
                <w:rFonts w:ascii="Arial" w:eastAsia="Calibri" w:hAnsi="Arial" w:cs="Arial"/>
                <w:color w:val="000000"/>
                <w:u w:color="000000"/>
                <w:bdr w:val="nil"/>
                <w:lang w:val="en-GB" w:eastAsia="en-GB"/>
              </w:rPr>
            </w:pPr>
            <w:r w:rsidRPr="00B82C39">
              <w:rPr>
                <w:rFonts w:ascii="Arial" w:eastAsia="Calibri" w:hAnsi="Arial" w:cs="Arial"/>
                <w:color w:val="000000"/>
                <w:u w:color="000000"/>
                <w:bdr w:val="nil"/>
                <w:lang w:val="en-GB" w:eastAsia="en-GB"/>
              </w:rPr>
              <w:t>Role</w:t>
            </w:r>
          </w:p>
        </w:tc>
        <w:tc>
          <w:tcPr>
            <w:tcW w:w="7938" w:type="dxa"/>
            <w:gridSpan w:val="2"/>
            <w:shd w:val="clear" w:color="auto" w:fill="auto"/>
            <w:tcMar>
              <w:top w:w="80" w:type="dxa"/>
              <w:left w:w="80" w:type="dxa"/>
              <w:bottom w:w="80" w:type="dxa"/>
              <w:right w:w="80" w:type="dxa"/>
            </w:tcMar>
          </w:tcPr>
          <w:p w14:paraId="62963BE0" w14:textId="11B8CFB9" w:rsidR="00904A63" w:rsidRPr="00B82C39" w:rsidRDefault="00653E4C" w:rsidP="00A24B26">
            <w:pPr>
              <w:pBdr>
                <w:top w:val="nil"/>
                <w:left w:val="nil"/>
                <w:bottom w:val="nil"/>
                <w:right w:val="nil"/>
                <w:between w:val="nil"/>
                <w:bar w:val="nil"/>
              </w:pBdr>
              <w:spacing w:after="0" w:line="240" w:lineRule="auto"/>
              <w:rPr>
                <w:rFonts w:ascii="Arial" w:eastAsia="Calibri" w:hAnsi="Arial" w:cs="Arial"/>
                <w:color w:val="000000"/>
                <w:u w:color="000000"/>
                <w:bdr w:val="nil"/>
                <w:lang w:val="en-GB" w:eastAsia="en-GB"/>
              </w:rPr>
            </w:pPr>
            <w:r w:rsidRPr="00B82C39">
              <w:rPr>
                <w:rFonts w:ascii="Arial" w:eastAsia="Calibri" w:hAnsi="Arial" w:cs="Arial"/>
                <w:color w:val="000000"/>
                <w:u w:color="000000"/>
                <w:bdr w:val="nil"/>
                <w:lang w:val="en-GB" w:eastAsia="en-GB"/>
              </w:rPr>
              <w:t>Community Program</w:t>
            </w:r>
            <w:r w:rsidR="00EC728E">
              <w:rPr>
                <w:rFonts w:ascii="Arial" w:eastAsia="Calibri" w:hAnsi="Arial" w:cs="Arial"/>
                <w:color w:val="000000"/>
                <w:u w:color="000000"/>
                <w:bdr w:val="nil"/>
                <w:lang w:val="en-GB" w:eastAsia="en-GB"/>
              </w:rPr>
              <w:t>me</w:t>
            </w:r>
            <w:r w:rsidRPr="00B82C39">
              <w:rPr>
                <w:rFonts w:ascii="Arial" w:eastAsia="Calibri" w:hAnsi="Arial" w:cs="Arial"/>
                <w:color w:val="000000"/>
                <w:u w:color="000000"/>
                <w:bdr w:val="nil"/>
                <w:lang w:val="en-GB" w:eastAsia="en-GB"/>
              </w:rPr>
              <w:t xml:space="preserve"> Officer </w:t>
            </w:r>
          </w:p>
        </w:tc>
      </w:tr>
      <w:tr w:rsidR="00904A63" w:rsidRPr="00B82C39" w14:paraId="2C0959A0" w14:textId="77777777" w:rsidTr="005F35BC">
        <w:trPr>
          <w:trHeight w:hRule="exact" w:val="891"/>
          <w:jc w:val="center"/>
        </w:trPr>
        <w:tc>
          <w:tcPr>
            <w:tcW w:w="1838" w:type="dxa"/>
            <w:shd w:val="clear" w:color="auto" w:fill="auto"/>
            <w:tcMar>
              <w:top w:w="80" w:type="dxa"/>
              <w:left w:w="80" w:type="dxa"/>
              <w:bottom w:w="80" w:type="dxa"/>
              <w:right w:w="80" w:type="dxa"/>
            </w:tcMar>
          </w:tcPr>
          <w:p w14:paraId="3AD2028B" w14:textId="77777777" w:rsidR="00904A63" w:rsidRPr="00B82C39" w:rsidRDefault="00904A63" w:rsidP="00A24B26">
            <w:pPr>
              <w:pBdr>
                <w:top w:val="nil"/>
                <w:left w:val="nil"/>
                <w:bottom w:val="nil"/>
                <w:right w:val="nil"/>
                <w:between w:val="nil"/>
                <w:bar w:val="nil"/>
              </w:pBdr>
              <w:spacing w:after="0" w:line="240" w:lineRule="auto"/>
              <w:rPr>
                <w:rFonts w:ascii="Arial" w:eastAsia="Calibri" w:hAnsi="Arial" w:cs="Arial"/>
                <w:color w:val="000000"/>
                <w:u w:color="000000"/>
                <w:bdr w:val="nil"/>
                <w:lang w:val="en-GB" w:eastAsia="en-GB"/>
              </w:rPr>
            </w:pPr>
            <w:r w:rsidRPr="00B82C39">
              <w:rPr>
                <w:rFonts w:ascii="Arial" w:eastAsia="Calibri" w:hAnsi="Arial" w:cs="Arial"/>
                <w:color w:val="000000"/>
                <w:u w:color="000000"/>
                <w:bdr w:val="nil"/>
                <w:lang w:val="en-GB" w:eastAsia="en-GB"/>
              </w:rPr>
              <w:t>Main Purpose</w:t>
            </w:r>
          </w:p>
        </w:tc>
        <w:tc>
          <w:tcPr>
            <w:tcW w:w="7938" w:type="dxa"/>
            <w:gridSpan w:val="2"/>
            <w:shd w:val="clear" w:color="auto" w:fill="auto"/>
            <w:tcMar>
              <w:top w:w="80" w:type="dxa"/>
              <w:left w:w="80" w:type="dxa"/>
              <w:bottom w:w="80" w:type="dxa"/>
              <w:right w:w="80" w:type="dxa"/>
            </w:tcMar>
          </w:tcPr>
          <w:p w14:paraId="25B857B4" w14:textId="3DCEA882" w:rsidR="00765F98" w:rsidRPr="00B82C39" w:rsidRDefault="00904A63" w:rsidP="00A24B26">
            <w:pPr>
              <w:autoSpaceDE w:val="0"/>
              <w:autoSpaceDN w:val="0"/>
              <w:adjustRightInd w:val="0"/>
              <w:spacing w:after="0" w:line="240" w:lineRule="auto"/>
              <w:rPr>
                <w:rFonts w:ascii="Arial" w:eastAsia="Calibri" w:hAnsi="Arial" w:cs="Arial"/>
                <w:color w:val="000000"/>
                <w:u w:color="000000"/>
                <w:bdr w:val="nil"/>
                <w:lang w:val="en-GB" w:eastAsia="en-GB"/>
              </w:rPr>
            </w:pPr>
            <w:r w:rsidRPr="00B82C39">
              <w:rPr>
                <w:rFonts w:ascii="Arial" w:eastAsia="Times New Roman" w:hAnsi="Arial" w:cs="Arial"/>
              </w:rPr>
              <w:t xml:space="preserve">The main purpose of this job is to </w:t>
            </w:r>
            <w:r w:rsidR="00FC4927" w:rsidRPr="00B82C39">
              <w:rPr>
                <w:rFonts w:ascii="Arial" w:eastAsia="Times New Roman" w:hAnsi="Arial" w:cs="Arial"/>
                <w:lang w:val="en-GB"/>
              </w:rPr>
              <w:t xml:space="preserve">is to </w:t>
            </w:r>
            <w:r w:rsidR="00976321" w:rsidRPr="00B82C39">
              <w:rPr>
                <w:rFonts w:ascii="Arial" w:eastAsia="Times New Roman" w:hAnsi="Arial" w:cs="Arial"/>
                <w:lang w:val="en-GB"/>
              </w:rPr>
              <w:t xml:space="preserve">strengthen families, </w:t>
            </w:r>
            <w:r w:rsidR="00EF6FA4" w:rsidRPr="00B82C39">
              <w:rPr>
                <w:rFonts w:ascii="Arial" w:eastAsia="Times New Roman" w:hAnsi="Arial" w:cs="Arial"/>
                <w:lang w:val="en-GB"/>
              </w:rPr>
              <w:t>communities,</w:t>
            </w:r>
            <w:r w:rsidR="00976321" w:rsidRPr="00B82C39">
              <w:rPr>
                <w:rFonts w:ascii="Arial" w:eastAsia="Times New Roman" w:hAnsi="Arial" w:cs="Arial"/>
                <w:lang w:val="en-GB"/>
              </w:rPr>
              <w:t xml:space="preserve"> and systems to </w:t>
            </w:r>
            <w:r w:rsidR="00EF6FA4">
              <w:rPr>
                <w:rFonts w:ascii="Arial" w:eastAsia="Times New Roman" w:hAnsi="Arial" w:cs="Arial"/>
                <w:lang w:val="en-GB"/>
              </w:rPr>
              <w:t>resist r</w:t>
            </w:r>
            <w:r w:rsidR="00976321" w:rsidRPr="00B82C39">
              <w:rPr>
                <w:rFonts w:ascii="Arial" w:eastAsia="Times New Roman" w:hAnsi="Arial" w:cs="Arial"/>
                <w:lang w:val="en-GB"/>
              </w:rPr>
              <w:t xml:space="preserve">ecruitment in </w:t>
            </w:r>
            <w:r w:rsidR="00EF6FA4">
              <w:rPr>
                <w:rFonts w:ascii="Arial" w:eastAsia="Times New Roman" w:hAnsi="Arial" w:cs="Arial"/>
                <w:lang w:val="en-GB"/>
              </w:rPr>
              <w:t>exploitative child labour.</w:t>
            </w:r>
          </w:p>
        </w:tc>
      </w:tr>
      <w:tr w:rsidR="00904A63" w:rsidRPr="00B82C39" w14:paraId="24215325" w14:textId="77777777" w:rsidTr="00781101">
        <w:trPr>
          <w:trHeight w:hRule="exact" w:val="432"/>
          <w:jc w:val="center"/>
        </w:trPr>
        <w:tc>
          <w:tcPr>
            <w:tcW w:w="1838" w:type="dxa"/>
            <w:shd w:val="clear" w:color="auto" w:fill="auto"/>
            <w:tcMar>
              <w:top w:w="80" w:type="dxa"/>
              <w:left w:w="80" w:type="dxa"/>
              <w:bottom w:w="80" w:type="dxa"/>
              <w:right w:w="80" w:type="dxa"/>
            </w:tcMar>
          </w:tcPr>
          <w:p w14:paraId="7DC022AB" w14:textId="77777777" w:rsidR="00904A63" w:rsidRPr="00B82C39" w:rsidRDefault="00904A63" w:rsidP="00A24B26">
            <w:pPr>
              <w:pBdr>
                <w:top w:val="nil"/>
                <w:left w:val="nil"/>
                <w:bottom w:val="nil"/>
                <w:right w:val="nil"/>
                <w:between w:val="nil"/>
                <w:bar w:val="nil"/>
              </w:pBdr>
              <w:spacing w:after="0" w:line="240" w:lineRule="auto"/>
              <w:rPr>
                <w:rFonts w:ascii="Arial" w:eastAsia="Calibri" w:hAnsi="Arial" w:cs="Arial"/>
                <w:color w:val="000000"/>
                <w:u w:color="000000"/>
                <w:bdr w:val="nil"/>
                <w:lang w:val="en-GB" w:eastAsia="en-GB"/>
              </w:rPr>
            </w:pPr>
            <w:r w:rsidRPr="00B82C39">
              <w:rPr>
                <w:rFonts w:ascii="Arial" w:eastAsia="Calibri" w:hAnsi="Arial" w:cs="Arial"/>
                <w:color w:val="000000"/>
                <w:u w:color="000000"/>
                <w:bdr w:val="nil"/>
                <w:lang w:val="en-GB" w:eastAsia="en-GB"/>
              </w:rPr>
              <w:t>Department</w:t>
            </w:r>
          </w:p>
        </w:tc>
        <w:tc>
          <w:tcPr>
            <w:tcW w:w="7938" w:type="dxa"/>
            <w:gridSpan w:val="2"/>
            <w:shd w:val="clear" w:color="auto" w:fill="auto"/>
            <w:tcMar>
              <w:top w:w="80" w:type="dxa"/>
              <w:left w:w="80" w:type="dxa"/>
              <w:bottom w:w="80" w:type="dxa"/>
              <w:right w:w="80" w:type="dxa"/>
            </w:tcMar>
          </w:tcPr>
          <w:p w14:paraId="4EFEE844" w14:textId="72EDB3EC" w:rsidR="00904A63" w:rsidRPr="00B82C39" w:rsidRDefault="00EC728E" w:rsidP="00A24B26">
            <w:pPr>
              <w:pBdr>
                <w:top w:val="nil"/>
                <w:left w:val="nil"/>
                <w:bottom w:val="nil"/>
                <w:right w:val="nil"/>
                <w:between w:val="nil"/>
                <w:bar w:val="nil"/>
              </w:pBdr>
              <w:spacing w:after="0" w:line="240" w:lineRule="auto"/>
              <w:rPr>
                <w:rFonts w:ascii="Arial" w:eastAsia="Arial Unicode MS" w:hAnsi="Arial" w:cs="Arial"/>
                <w:bdr w:val="nil"/>
                <w:lang w:val="en-GB"/>
              </w:rPr>
            </w:pPr>
            <w:r>
              <w:rPr>
                <w:rFonts w:ascii="Arial" w:eastAsia="Arial Unicode MS" w:hAnsi="Arial" w:cs="Arial"/>
                <w:bdr w:val="nil"/>
                <w:lang w:val="en-GB"/>
              </w:rPr>
              <w:t>Programmes</w:t>
            </w:r>
          </w:p>
        </w:tc>
      </w:tr>
      <w:tr w:rsidR="00904A63" w:rsidRPr="00B82C39" w14:paraId="3A43F1F0" w14:textId="77777777" w:rsidTr="00781101">
        <w:trPr>
          <w:trHeight w:hRule="exact" w:val="432"/>
          <w:jc w:val="center"/>
        </w:trPr>
        <w:tc>
          <w:tcPr>
            <w:tcW w:w="1838" w:type="dxa"/>
            <w:shd w:val="clear" w:color="auto" w:fill="auto"/>
            <w:tcMar>
              <w:top w:w="80" w:type="dxa"/>
              <w:left w:w="80" w:type="dxa"/>
              <w:bottom w:w="80" w:type="dxa"/>
              <w:right w:w="80" w:type="dxa"/>
            </w:tcMar>
          </w:tcPr>
          <w:p w14:paraId="2D7F6F23" w14:textId="77777777" w:rsidR="00904A63" w:rsidRPr="00B82C39" w:rsidRDefault="00904A63" w:rsidP="00A24B26">
            <w:pPr>
              <w:pBdr>
                <w:top w:val="nil"/>
                <w:left w:val="nil"/>
                <w:bottom w:val="nil"/>
                <w:right w:val="nil"/>
                <w:between w:val="nil"/>
                <w:bar w:val="nil"/>
              </w:pBdr>
              <w:spacing w:after="0" w:line="240" w:lineRule="auto"/>
              <w:rPr>
                <w:rFonts w:ascii="Arial" w:eastAsia="Calibri" w:hAnsi="Arial" w:cs="Arial"/>
                <w:color w:val="000000"/>
                <w:u w:color="000000"/>
                <w:bdr w:val="nil"/>
                <w:lang w:val="en-GB" w:eastAsia="en-GB"/>
              </w:rPr>
            </w:pPr>
            <w:r w:rsidRPr="00B82C39">
              <w:rPr>
                <w:rFonts w:ascii="Arial" w:eastAsia="Calibri" w:hAnsi="Arial" w:cs="Arial"/>
                <w:color w:val="000000"/>
                <w:u w:color="000000"/>
                <w:bdr w:val="nil"/>
                <w:lang w:val="en-GB" w:eastAsia="en-GB"/>
              </w:rPr>
              <w:t>Location</w:t>
            </w:r>
          </w:p>
        </w:tc>
        <w:tc>
          <w:tcPr>
            <w:tcW w:w="7938" w:type="dxa"/>
            <w:gridSpan w:val="2"/>
            <w:shd w:val="clear" w:color="auto" w:fill="auto"/>
            <w:tcMar>
              <w:top w:w="80" w:type="dxa"/>
              <w:left w:w="80" w:type="dxa"/>
              <w:bottom w:w="80" w:type="dxa"/>
              <w:right w:w="80" w:type="dxa"/>
            </w:tcMar>
          </w:tcPr>
          <w:p w14:paraId="0CD74A24" w14:textId="521B3B7A" w:rsidR="00904A63" w:rsidRPr="00B82C39" w:rsidRDefault="00EF6FA4" w:rsidP="00A24B26">
            <w:pPr>
              <w:pBdr>
                <w:top w:val="nil"/>
                <w:left w:val="nil"/>
                <w:bottom w:val="nil"/>
                <w:right w:val="nil"/>
                <w:between w:val="nil"/>
                <w:bar w:val="nil"/>
              </w:pBdr>
              <w:spacing w:after="0" w:line="240" w:lineRule="auto"/>
              <w:rPr>
                <w:rFonts w:ascii="Arial" w:eastAsia="Arial Unicode MS" w:hAnsi="Arial" w:cs="Arial"/>
                <w:bdr w:val="nil"/>
                <w:lang w:val="en-GB"/>
              </w:rPr>
            </w:pPr>
            <w:r>
              <w:rPr>
                <w:rFonts w:ascii="Arial" w:eastAsia="Arial Unicode MS" w:hAnsi="Arial" w:cs="Arial"/>
                <w:bdr w:val="nil"/>
                <w:lang w:val="en-GB"/>
              </w:rPr>
              <w:t>Karamoja</w:t>
            </w:r>
            <w:r w:rsidR="00A90D83">
              <w:rPr>
                <w:rFonts w:ascii="Arial" w:eastAsia="Arial Unicode MS" w:hAnsi="Arial" w:cs="Arial"/>
                <w:bdr w:val="nil"/>
                <w:lang w:val="en-GB"/>
              </w:rPr>
              <w:t>-</w:t>
            </w:r>
            <w:proofErr w:type="spellStart"/>
            <w:r w:rsidR="00A90D83">
              <w:rPr>
                <w:rFonts w:ascii="Arial" w:eastAsia="Arial Unicode MS" w:hAnsi="Arial" w:cs="Arial"/>
                <w:bdr w:val="nil"/>
                <w:lang w:val="en-GB"/>
              </w:rPr>
              <w:t>Abim</w:t>
            </w:r>
            <w:proofErr w:type="spellEnd"/>
            <w:r w:rsidR="00A90D83">
              <w:rPr>
                <w:rFonts w:ascii="Arial" w:eastAsia="Arial Unicode MS" w:hAnsi="Arial" w:cs="Arial"/>
                <w:bdr w:val="nil"/>
                <w:lang w:val="en-GB"/>
              </w:rPr>
              <w:t xml:space="preserve">, </w:t>
            </w:r>
            <w:proofErr w:type="spellStart"/>
            <w:r w:rsidR="00A90D83">
              <w:rPr>
                <w:rFonts w:ascii="Arial" w:eastAsia="Arial Unicode MS" w:hAnsi="Arial" w:cs="Arial"/>
                <w:bdr w:val="nil"/>
                <w:lang w:val="en-GB"/>
              </w:rPr>
              <w:t>Kotodo</w:t>
            </w:r>
            <w:proofErr w:type="spellEnd"/>
            <w:r w:rsidR="00A90D83">
              <w:rPr>
                <w:rFonts w:ascii="Arial" w:eastAsia="Arial Unicode MS" w:hAnsi="Arial" w:cs="Arial"/>
                <w:bdr w:val="nil"/>
                <w:lang w:val="en-GB"/>
              </w:rPr>
              <w:t xml:space="preserve"> &amp; </w:t>
            </w:r>
            <w:proofErr w:type="spellStart"/>
            <w:r w:rsidR="00A90D83">
              <w:rPr>
                <w:rFonts w:ascii="Arial" w:eastAsia="Arial Unicode MS" w:hAnsi="Arial" w:cs="Arial"/>
                <w:bdr w:val="nil"/>
                <w:lang w:val="en-GB"/>
              </w:rPr>
              <w:t>Napak</w:t>
            </w:r>
            <w:proofErr w:type="spellEnd"/>
          </w:p>
        </w:tc>
      </w:tr>
      <w:tr w:rsidR="00904A63" w:rsidRPr="00B82C39" w14:paraId="4502090E" w14:textId="77777777" w:rsidTr="00781101">
        <w:trPr>
          <w:trHeight w:hRule="exact" w:val="432"/>
          <w:jc w:val="center"/>
        </w:trPr>
        <w:tc>
          <w:tcPr>
            <w:tcW w:w="1838" w:type="dxa"/>
            <w:shd w:val="clear" w:color="auto" w:fill="auto"/>
            <w:tcMar>
              <w:top w:w="80" w:type="dxa"/>
              <w:left w:w="80" w:type="dxa"/>
              <w:bottom w:w="80" w:type="dxa"/>
              <w:right w:w="80" w:type="dxa"/>
            </w:tcMar>
          </w:tcPr>
          <w:p w14:paraId="5BA55A21" w14:textId="77777777" w:rsidR="00904A63" w:rsidRPr="00B82C39" w:rsidRDefault="00904A63" w:rsidP="00A24B26">
            <w:pPr>
              <w:pBdr>
                <w:top w:val="nil"/>
                <w:left w:val="nil"/>
                <w:bottom w:val="nil"/>
                <w:right w:val="nil"/>
                <w:between w:val="nil"/>
                <w:bar w:val="nil"/>
              </w:pBdr>
              <w:spacing w:after="0" w:line="240" w:lineRule="auto"/>
              <w:rPr>
                <w:rFonts w:ascii="Arial" w:eastAsia="Calibri" w:hAnsi="Arial" w:cs="Arial"/>
                <w:color w:val="000000"/>
                <w:u w:color="000000"/>
                <w:bdr w:val="nil"/>
                <w:lang w:val="en-GB" w:eastAsia="en-GB"/>
              </w:rPr>
            </w:pPr>
            <w:r w:rsidRPr="00B82C39">
              <w:rPr>
                <w:rFonts w:ascii="Arial" w:eastAsia="Calibri" w:hAnsi="Arial" w:cs="Arial"/>
                <w:color w:val="000000"/>
                <w:u w:color="000000"/>
                <w:bdr w:val="nil"/>
                <w:lang w:val="en-GB" w:eastAsia="en-GB"/>
              </w:rPr>
              <w:t>Reporting To</w:t>
            </w:r>
          </w:p>
        </w:tc>
        <w:tc>
          <w:tcPr>
            <w:tcW w:w="7938" w:type="dxa"/>
            <w:gridSpan w:val="2"/>
            <w:shd w:val="clear" w:color="auto" w:fill="auto"/>
            <w:tcMar>
              <w:top w:w="80" w:type="dxa"/>
              <w:left w:w="80" w:type="dxa"/>
              <w:bottom w:w="80" w:type="dxa"/>
              <w:right w:w="80" w:type="dxa"/>
            </w:tcMar>
          </w:tcPr>
          <w:p w14:paraId="717F8AF0" w14:textId="53E89E40" w:rsidR="00904A63" w:rsidRPr="00B82C39" w:rsidRDefault="00FC4927" w:rsidP="00A24B26">
            <w:pPr>
              <w:pBdr>
                <w:top w:val="nil"/>
                <w:left w:val="nil"/>
                <w:bottom w:val="nil"/>
                <w:right w:val="nil"/>
                <w:between w:val="nil"/>
                <w:bar w:val="nil"/>
              </w:pBdr>
              <w:spacing w:after="0" w:line="240" w:lineRule="auto"/>
              <w:rPr>
                <w:rFonts w:ascii="Arial" w:eastAsia="Calibri" w:hAnsi="Arial" w:cs="Arial"/>
                <w:color w:val="000000"/>
                <w:u w:color="000000"/>
                <w:bdr w:val="nil"/>
                <w:lang w:val="en-GB" w:eastAsia="en-GB"/>
              </w:rPr>
            </w:pPr>
            <w:r w:rsidRPr="00B82C39">
              <w:rPr>
                <w:rFonts w:ascii="Arial" w:eastAsia="Calibri" w:hAnsi="Arial" w:cs="Arial"/>
                <w:color w:val="000000"/>
                <w:u w:color="000000"/>
                <w:bdr w:val="nil"/>
                <w:lang w:val="en-GB" w:eastAsia="en-GB"/>
              </w:rPr>
              <w:t xml:space="preserve">Community </w:t>
            </w:r>
            <w:r w:rsidR="00904A63" w:rsidRPr="00B82C39">
              <w:rPr>
                <w:rFonts w:ascii="Arial" w:eastAsia="Calibri" w:hAnsi="Arial" w:cs="Arial"/>
                <w:color w:val="000000"/>
                <w:u w:color="000000"/>
                <w:bdr w:val="nil"/>
                <w:lang w:val="en-GB" w:eastAsia="en-GB"/>
              </w:rPr>
              <w:t>Program</w:t>
            </w:r>
            <w:r w:rsidR="00DF4A0A">
              <w:rPr>
                <w:rFonts w:ascii="Arial" w:eastAsia="Calibri" w:hAnsi="Arial" w:cs="Arial"/>
                <w:color w:val="000000"/>
                <w:u w:color="000000"/>
                <w:bdr w:val="nil"/>
                <w:lang w:val="en-GB" w:eastAsia="en-GB"/>
              </w:rPr>
              <w:t>me</w:t>
            </w:r>
            <w:r w:rsidR="00904A63" w:rsidRPr="00B82C39">
              <w:rPr>
                <w:rFonts w:ascii="Arial" w:eastAsia="Calibri" w:hAnsi="Arial" w:cs="Arial"/>
                <w:color w:val="000000"/>
                <w:u w:color="000000"/>
                <w:bdr w:val="nil"/>
                <w:lang w:val="en-GB" w:eastAsia="en-GB"/>
              </w:rPr>
              <w:t xml:space="preserve"> </w:t>
            </w:r>
            <w:r w:rsidRPr="00B82C39">
              <w:rPr>
                <w:rFonts w:ascii="Arial" w:eastAsia="Calibri" w:hAnsi="Arial" w:cs="Arial"/>
                <w:color w:val="000000"/>
                <w:u w:color="000000"/>
                <w:bdr w:val="nil"/>
                <w:lang w:val="en-GB" w:eastAsia="en-GB"/>
              </w:rPr>
              <w:t xml:space="preserve">Manager </w:t>
            </w:r>
          </w:p>
        </w:tc>
      </w:tr>
      <w:tr w:rsidR="00904A63" w:rsidRPr="00B82C39" w14:paraId="0EE20419" w14:textId="77777777" w:rsidTr="00781101">
        <w:trPr>
          <w:trHeight w:val="288"/>
          <w:jc w:val="center"/>
        </w:trPr>
        <w:tc>
          <w:tcPr>
            <w:tcW w:w="9776" w:type="dxa"/>
            <w:gridSpan w:val="3"/>
            <w:shd w:val="clear" w:color="auto" w:fill="F2F2F2" w:themeFill="background1" w:themeFillShade="F2"/>
            <w:tcMar>
              <w:top w:w="80" w:type="dxa"/>
              <w:left w:w="80" w:type="dxa"/>
              <w:bottom w:w="80" w:type="dxa"/>
              <w:right w:w="80" w:type="dxa"/>
            </w:tcMar>
          </w:tcPr>
          <w:p w14:paraId="7A223F44" w14:textId="2D7E7D58" w:rsidR="00904A63" w:rsidRPr="00B82C39" w:rsidRDefault="00A02B3D" w:rsidP="00A24B26">
            <w:pPr>
              <w:pBdr>
                <w:top w:val="nil"/>
                <w:left w:val="nil"/>
                <w:bottom w:val="nil"/>
                <w:right w:val="nil"/>
                <w:between w:val="nil"/>
                <w:bar w:val="nil"/>
              </w:pBdr>
              <w:spacing w:after="0" w:line="240" w:lineRule="auto"/>
              <w:rPr>
                <w:rFonts w:ascii="Arial" w:eastAsia="Calibri" w:hAnsi="Arial" w:cs="Arial"/>
                <w:b/>
                <w:color w:val="000000"/>
                <w:u w:color="000000"/>
                <w:bdr w:val="nil"/>
                <w:lang w:val="en-GB" w:eastAsia="en-GB"/>
              </w:rPr>
            </w:pPr>
            <w:r>
              <w:rPr>
                <w:rFonts w:ascii="Arial" w:eastAsia="Calibri" w:hAnsi="Arial" w:cs="Arial"/>
                <w:b/>
                <w:color w:val="000000"/>
                <w:u w:color="000000"/>
                <w:bdr w:val="nil"/>
                <w:lang w:val="en-GB" w:eastAsia="en-GB"/>
              </w:rPr>
              <w:t>Key Result Areas</w:t>
            </w:r>
          </w:p>
        </w:tc>
      </w:tr>
      <w:tr w:rsidR="00A02B3D" w:rsidRPr="00B82C39" w14:paraId="6A1C6D9D" w14:textId="77777777" w:rsidTr="00A02B3D">
        <w:trPr>
          <w:trHeight w:val="288"/>
          <w:jc w:val="center"/>
        </w:trPr>
        <w:tc>
          <w:tcPr>
            <w:tcW w:w="9776" w:type="dxa"/>
            <w:gridSpan w:val="3"/>
            <w:shd w:val="clear" w:color="auto" w:fill="FFFFFF" w:themeFill="background1"/>
            <w:tcMar>
              <w:top w:w="80" w:type="dxa"/>
              <w:left w:w="80" w:type="dxa"/>
              <w:bottom w:w="80" w:type="dxa"/>
              <w:right w:w="80" w:type="dxa"/>
            </w:tcMar>
          </w:tcPr>
          <w:p w14:paraId="49FC1D41" w14:textId="3B33D533" w:rsidR="00EF6FA4" w:rsidRDefault="00EF6FA4" w:rsidP="00A24B26">
            <w:pPr>
              <w:pStyle w:val="ListParagraph"/>
              <w:numPr>
                <w:ilvl w:val="0"/>
                <w:numId w:val="44"/>
              </w:numPr>
              <w:pBdr>
                <w:top w:val="nil"/>
                <w:left w:val="nil"/>
                <w:bottom w:val="nil"/>
                <w:right w:val="nil"/>
                <w:between w:val="nil"/>
                <w:bar w:val="nil"/>
              </w:pBdr>
              <w:spacing w:after="0" w:line="240" w:lineRule="auto"/>
              <w:rPr>
                <w:rFonts w:ascii="Arial" w:eastAsia="Calibri" w:hAnsi="Arial" w:cs="Arial"/>
                <w:bCs/>
                <w:color w:val="000000"/>
                <w:u w:color="000000"/>
                <w:bdr w:val="nil"/>
                <w:lang w:val="en-GB" w:eastAsia="en-GB"/>
              </w:rPr>
            </w:pPr>
            <w:r>
              <w:rPr>
                <w:rFonts w:ascii="Arial" w:eastAsia="Calibri" w:hAnsi="Arial" w:cs="Arial"/>
                <w:bCs/>
                <w:color w:val="000000"/>
                <w:u w:color="000000"/>
                <w:bdr w:val="nil"/>
                <w:lang w:val="en-GB" w:eastAsia="en-GB"/>
              </w:rPr>
              <w:t>Identification, monitoring, and routine assessment of 150 households critically vulnerable to exploitative child labour.</w:t>
            </w:r>
          </w:p>
          <w:p w14:paraId="0485442F" w14:textId="6AECB8FE" w:rsidR="00A02B3D" w:rsidRPr="00AE7038" w:rsidRDefault="00A02B3D" w:rsidP="00A24B26">
            <w:pPr>
              <w:pStyle w:val="ListParagraph"/>
              <w:numPr>
                <w:ilvl w:val="0"/>
                <w:numId w:val="44"/>
              </w:numPr>
              <w:pBdr>
                <w:top w:val="nil"/>
                <w:left w:val="nil"/>
                <w:bottom w:val="nil"/>
                <w:right w:val="nil"/>
                <w:between w:val="nil"/>
                <w:bar w:val="nil"/>
              </w:pBdr>
              <w:spacing w:after="0" w:line="240" w:lineRule="auto"/>
              <w:rPr>
                <w:rFonts w:ascii="Arial" w:eastAsia="Calibri" w:hAnsi="Arial" w:cs="Arial"/>
                <w:bCs/>
                <w:color w:val="000000"/>
                <w:u w:color="000000"/>
                <w:bdr w:val="nil"/>
                <w:lang w:val="en-GB" w:eastAsia="en-GB"/>
              </w:rPr>
            </w:pPr>
            <w:r w:rsidRPr="00AE7038">
              <w:rPr>
                <w:rFonts w:ascii="Arial" w:eastAsia="Calibri" w:hAnsi="Arial" w:cs="Arial"/>
                <w:bCs/>
                <w:color w:val="000000"/>
                <w:u w:color="000000"/>
                <w:bdr w:val="nil"/>
                <w:lang w:val="en-GB" w:eastAsia="en-GB"/>
              </w:rPr>
              <w:t xml:space="preserve">Weekly reports (weekly program bullets and field Activity reports) completed and </w:t>
            </w:r>
            <w:r w:rsidR="00EF6FA4" w:rsidRPr="00AE7038">
              <w:rPr>
                <w:rFonts w:ascii="Arial" w:eastAsia="Calibri" w:hAnsi="Arial" w:cs="Arial"/>
                <w:bCs/>
                <w:color w:val="000000"/>
                <w:u w:color="000000"/>
                <w:bdr w:val="nil"/>
                <w:lang w:val="en-GB" w:eastAsia="en-GB"/>
              </w:rPr>
              <w:t>submitted.</w:t>
            </w:r>
            <w:r w:rsidRPr="00AE7038">
              <w:rPr>
                <w:rFonts w:ascii="Arial" w:eastAsia="Calibri" w:hAnsi="Arial" w:cs="Arial"/>
                <w:bCs/>
                <w:color w:val="000000"/>
                <w:u w:color="000000"/>
                <w:bdr w:val="nil"/>
                <w:lang w:val="en-GB" w:eastAsia="en-GB"/>
              </w:rPr>
              <w:t xml:space="preserve"> </w:t>
            </w:r>
          </w:p>
          <w:p w14:paraId="0795821A" w14:textId="23ACDE7E" w:rsidR="00A02B3D" w:rsidRPr="00AE7038" w:rsidRDefault="00A02B3D" w:rsidP="00A24B26">
            <w:pPr>
              <w:pStyle w:val="ListParagraph"/>
              <w:numPr>
                <w:ilvl w:val="0"/>
                <w:numId w:val="44"/>
              </w:numPr>
              <w:pBdr>
                <w:top w:val="nil"/>
                <w:left w:val="nil"/>
                <w:bottom w:val="nil"/>
                <w:right w:val="nil"/>
                <w:between w:val="nil"/>
                <w:bar w:val="nil"/>
              </w:pBdr>
              <w:spacing w:after="0" w:line="240" w:lineRule="auto"/>
              <w:rPr>
                <w:rFonts w:ascii="Arial" w:eastAsia="Calibri" w:hAnsi="Arial" w:cs="Arial"/>
                <w:bCs/>
                <w:color w:val="000000"/>
                <w:u w:color="000000"/>
                <w:bdr w:val="nil"/>
                <w:lang w:val="en-GB" w:eastAsia="en-GB"/>
              </w:rPr>
            </w:pPr>
            <w:r w:rsidRPr="00AE7038">
              <w:rPr>
                <w:rFonts w:ascii="Arial" w:eastAsia="Calibri" w:hAnsi="Arial" w:cs="Arial"/>
                <w:bCs/>
                <w:color w:val="000000"/>
                <w:u w:color="000000"/>
                <w:bdr w:val="nil"/>
                <w:lang w:val="en-GB" w:eastAsia="en-GB"/>
              </w:rPr>
              <w:t xml:space="preserve">Monthly reports (Monthly Excel report and Narrative reports) completed and </w:t>
            </w:r>
            <w:r w:rsidR="00777AA4" w:rsidRPr="00AE7038">
              <w:rPr>
                <w:rFonts w:ascii="Arial" w:eastAsia="Calibri" w:hAnsi="Arial" w:cs="Arial"/>
                <w:bCs/>
                <w:color w:val="000000"/>
                <w:u w:color="000000"/>
                <w:bdr w:val="nil"/>
                <w:lang w:val="en-GB" w:eastAsia="en-GB"/>
              </w:rPr>
              <w:t>submitted.</w:t>
            </w:r>
          </w:p>
          <w:p w14:paraId="28332140" w14:textId="0E0FDB5A" w:rsidR="00EF6FA4" w:rsidRDefault="00A02B3D" w:rsidP="00A24B26">
            <w:pPr>
              <w:pStyle w:val="ListParagraph"/>
              <w:numPr>
                <w:ilvl w:val="0"/>
                <w:numId w:val="44"/>
              </w:numPr>
              <w:pBdr>
                <w:top w:val="nil"/>
                <w:left w:val="nil"/>
                <w:bottom w:val="nil"/>
                <w:right w:val="nil"/>
                <w:between w:val="nil"/>
                <w:bar w:val="nil"/>
              </w:pBdr>
              <w:spacing w:after="0" w:line="240" w:lineRule="auto"/>
              <w:rPr>
                <w:rFonts w:ascii="Arial" w:eastAsia="Calibri" w:hAnsi="Arial" w:cs="Arial"/>
                <w:bCs/>
                <w:color w:val="000000"/>
                <w:u w:color="000000"/>
                <w:bdr w:val="nil"/>
                <w:lang w:val="en-GB" w:eastAsia="en-GB"/>
              </w:rPr>
            </w:pPr>
            <w:r w:rsidRPr="00AE7038">
              <w:rPr>
                <w:rFonts w:ascii="Arial" w:eastAsia="Calibri" w:hAnsi="Arial" w:cs="Arial"/>
                <w:bCs/>
                <w:color w:val="000000"/>
                <w:u w:color="000000"/>
                <w:bdr w:val="nil"/>
                <w:lang w:val="en-GB" w:eastAsia="en-GB"/>
              </w:rPr>
              <w:t>Community Gate Keeping mechanisms -</w:t>
            </w:r>
            <w:r w:rsidR="00777AA4">
              <w:rPr>
                <w:rFonts w:ascii="Arial" w:eastAsia="Calibri" w:hAnsi="Arial" w:cs="Arial"/>
                <w:bCs/>
                <w:color w:val="000000"/>
                <w:u w:color="000000"/>
                <w:bdr w:val="nil"/>
                <w:lang w:val="en-GB" w:eastAsia="en-GB"/>
              </w:rPr>
              <w:t xml:space="preserve">Quarterly </w:t>
            </w:r>
            <w:r w:rsidRPr="00AE7038">
              <w:rPr>
                <w:rFonts w:ascii="Arial" w:eastAsia="Calibri" w:hAnsi="Arial" w:cs="Arial"/>
                <w:bCs/>
                <w:color w:val="000000"/>
                <w:u w:color="000000"/>
                <w:bdr w:val="nil"/>
                <w:lang w:val="en-GB" w:eastAsia="en-GB"/>
              </w:rPr>
              <w:t xml:space="preserve">Reports from </w:t>
            </w:r>
            <w:r w:rsidR="00EF6FA4">
              <w:rPr>
                <w:rFonts w:ascii="Arial" w:eastAsia="Calibri" w:hAnsi="Arial" w:cs="Arial"/>
                <w:bCs/>
                <w:color w:val="000000"/>
                <w:u w:color="000000"/>
                <w:bdr w:val="nil"/>
                <w:lang w:val="en-GB" w:eastAsia="en-GB"/>
              </w:rPr>
              <w:t xml:space="preserve">one Parish </w:t>
            </w:r>
            <w:r w:rsidRPr="00AE7038">
              <w:rPr>
                <w:rFonts w:ascii="Arial" w:eastAsia="Calibri" w:hAnsi="Arial" w:cs="Arial"/>
                <w:bCs/>
                <w:color w:val="000000"/>
                <w:u w:color="000000"/>
                <w:bdr w:val="nil"/>
                <w:lang w:val="en-GB" w:eastAsia="en-GB"/>
              </w:rPr>
              <w:t xml:space="preserve">Community Child Protection committees in </w:t>
            </w:r>
            <w:proofErr w:type="gramStart"/>
            <w:r w:rsidR="00EF6FA4">
              <w:rPr>
                <w:rFonts w:ascii="Arial" w:eastAsia="Calibri" w:hAnsi="Arial" w:cs="Arial"/>
                <w:bCs/>
                <w:color w:val="000000"/>
                <w:u w:color="000000"/>
                <w:bdr w:val="nil"/>
                <w:lang w:val="en-GB" w:eastAsia="en-GB"/>
              </w:rPr>
              <w:t>Karamoja</w:t>
            </w:r>
            <w:proofErr w:type="gramEnd"/>
          </w:p>
          <w:p w14:paraId="3028A26E" w14:textId="20F2E968" w:rsidR="00A02B3D" w:rsidRPr="00AE7038" w:rsidRDefault="00A02B3D" w:rsidP="00A24B26">
            <w:pPr>
              <w:pStyle w:val="ListParagraph"/>
              <w:numPr>
                <w:ilvl w:val="0"/>
                <w:numId w:val="44"/>
              </w:numPr>
              <w:pBdr>
                <w:top w:val="nil"/>
                <w:left w:val="nil"/>
                <w:bottom w:val="nil"/>
                <w:right w:val="nil"/>
                <w:between w:val="nil"/>
                <w:bar w:val="nil"/>
              </w:pBdr>
              <w:spacing w:after="0" w:line="240" w:lineRule="auto"/>
              <w:rPr>
                <w:rFonts w:ascii="Arial" w:eastAsia="Calibri" w:hAnsi="Arial" w:cs="Arial"/>
                <w:bCs/>
                <w:color w:val="000000"/>
                <w:u w:color="000000"/>
                <w:bdr w:val="nil"/>
                <w:lang w:val="en-GB" w:eastAsia="en-GB"/>
              </w:rPr>
            </w:pPr>
            <w:r w:rsidRPr="00AE7038">
              <w:rPr>
                <w:rFonts w:ascii="Arial" w:eastAsia="Calibri" w:hAnsi="Arial" w:cs="Arial"/>
                <w:bCs/>
                <w:color w:val="000000"/>
                <w:u w:color="000000"/>
                <w:bdr w:val="nil"/>
                <w:lang w:val="en-GB" w:eastAsia="en-GB"/>
              </w:rPr>
              <w:t xml:space="preserve">Community Engagement-Trainings of Targeted </w:t>
            </w:r>
            <w:r w:rsidR="00EF6FA4">
              <w:rPr>
                <w:rFonts w:ascii="Arial" w:eastAsia="Calibri" w:hAnsi="Arial" w:cs="Arial"/>
                <w:bCs/>
                <w:color w:val="000000"/>
                <w:u w:color="000000"/>
                <w:bdr w:val="nil"/>
                <w:lang w:val="en-GB" w:eastAsia="en-GB"/>
              </w:rPr>
              <w:t xml:space="preserve">300 </w:t>
            </w:r>
            <w:r w:rsidRPr="00AE7038">
              <w:rPr>
                <w:rFonts w:ascii="Arial" w:eastAsia="Calibri" w:hAnsi="Arial" w:cs="Arial"/>
                <w:bCs/>
                <w:color w:val="000000"/>
                <w:u w:color="000000"/>
                <w:bdr w:val="nil"/>
                <w:lang w:val="en-GB" w:eastAsia="en-GB"/>
              </w:rPr>
              <w:t>Caregivers in Positive Parenting training, child protection, community dialogues, legal outreaches and TIP sensitization and awareness sessions working and mentoring Trained TOTs.</w:t>
            </w:r>
          </w:p>
          <w:p w14:paraId="21EC1FD8" w14:textId="7CCA001D" w:rsidR="00A02B3D" w:rsidRPr="00AE7038" w:rsidRDefault="00A02B3D" w:rsidP="00A24B26">
            <w:pPr>
              <w:pStyle w:val="ListParagraph"/>
              <w:numPr>
                <w:ilvl w:val="0"/>
                <w:numId w:val="44"/>
              </w:numPr>
              <w:pBdr>
                <w:top w:val="nil"/>
                <w:left w:val="nil"/>
                <w:bottom w:val="nil"/>
                <w:right w:val="nil"/>
                <w:between w:val="nil"/>
                <w:bar w:val="nil"/>
              </w:pBdr>
              <w:spacing w:after="0" w:line="240" w:lineRule="auto"/>
              <w:rPr>
                <w:rFonts w:ascii="Arial" w:eastAsia="Calibri" w:hAnsi="Arial" w:cs="Arial"/>
                <w:bCs/>
                <w:color w:val="000000"/>
                <w:u w:color="000000"/>
                <w:bdr w:val="nil"/>
                <w:lang w:val="en-GB" w:eastAsia="en-GB"/>
              </w:rPr>
            </w:pPr>
            <w:r w:rsidRPr="00AE7038">
              <w:rPr>
                <w:rFonts w:ascii="Arial" w:eastAsia="Calibri" w:hAnsi="Arial" w:cs="Arial"/>
                <w:bCs/>
                <w:color w:val="000000"/>
                <w:u w:color="000000"/>
                <w:bdr w:val="nil"/>
                <w:lang w:val="en-GB" w:eastAsia="en-GB"/>
              </w:rPr>
              <w:t xml:space="preserve">Co-ordinated community Referral and rescues </w:t>
            </w:r>
          </w:p>
          <w:p w14:paraId="32DE908C" w14:textId="76B152DC" w:rsidR="00A02B3D" w:rsidRPr="00EF6FA4" w:rsidRDefault="00A02B3D" w:rsidP="00A24B26">
            <w:pPr>
              <w:pStyle w:val="ListParagraph"/>
              <w:numPr>
                <w:ilvl w:val="0"/>
                <w:numId w:val="44"/>
              </w:numPr>
              <w:pBdr>
                <w:top w:val="nil"/>
                <w:left w:val="nil"/>
                <w:bottom w:val="nil"/>
                <w:right w:val="nil"/>
                <w:between w:val="nil"/>
                <w:bar w:val="nil"/>
              </w:pBdr>
              <w:shd w:val="clear" w:color="auto" w:fill="FFFFFF" w:themeFill="background1"/>
              <w:spacing w:after="0" w:line="240" w:lineRule="auto"/>
              <w:rPr>
                <w:rFonts w:ascii="Arial" w:eastAsia="Calibri" w:hAnsi="Arial" w:cs="Arial"/>
                <w:b/>
                <w:color w:val="000000"/>
                <w:u w:color="000000"/>
                <w:bdr w:val="nil"/>
                <w:lang w:val="en-GB" w:eastAsia="en-GB"/>
              </w:rPr>
            </w:pPr>
            <w:r w:rsidRPr="00A02B3D">
              <w:rPr>
                <w:rFonts w:ascii="Arial" w:eastAsia="Calibri" w:hAnsi="Arial" w:cs="Arial"/>
                <w:bCs/>
                <w:color w:val="000000"/>
                <w:u w:color="000000"/>
                <w:bdr w:val="nil"/>
                <w:lang w:val="en-GB" w:eastAsia="en-GB"/>
              </w:rPr>
              <w:t xml:space="preserve">Children Welfare club activities (Life Skills trainings, Recreational </w:t>
            </w:r>
            <w:r w:rsidR="00EF6FA4" w:rsidRPr="00A02B3D">
              <w:rPr>
                <w:rFonts w:ascii="Arial" w:eastAsia="Calibri" w:hAnsi="Arial" w:cs="Arial"/>
                <w:bCs/>
                <w:color w:val="000000"/>
                <w:u w:color="000000"/>
                <w:bdr w:val="nil"/>
                <w:lang w:val="en-GB" w:eastAsia="en-GB"/>
              </w:rPr>
              <w:t>activities,</w:t>
            </w:r>
            <w:r w:rsidRPr="00A02B3D">
              <w:rPr>
                <w:rFonts w:ascii="Arial" w:eastAsia="Calibri" w:hAnsi="Arial" w:cs="Arial"/>
                <w:bCs/>
                <w:color w:val="000000"/>
                <w:u w:color="000000"/>
                <w:bdr w:val="nil"/>
                <w:lang w:val="en-GB" w:eastAsia="en-GB"/>
              </w:rPr>
              <w:t xml:space="preserve"> and Interactive learning session); continual support and mentorship of CLA child committees, and CBTs in reaching out to vulnerable </w:t>
            </w:r>
            <w:r w:rsidR="00EF6FA4" w:rsidRPr="00A02B3D">
              <w:rPr>
                <w:rFonts w:ascii="Arial" w:eastAsia="Calibri" w:hAnsi="Arial" w:cs="Arial"/>
                <w:bCs/>
                <w:color w:val="000000"/>
                <w:u w:color="000000"/>
                <w:bdr w:val="nil"/>
                <w:lang w:val="en-GB" w:eastAsia="en-GB"/>
              </w:rPr>
              <w:t>children.</w:t>
            </w:r>
            <w:r w:rsidRPr="00A02B3D">
              <w:rPr>
                <w:rFonts w:ascii="Arial" w:eastAsia="Calibri" w:hAnsi="Arial" w:cs="Arial"/>
                <w:bCs/>
                <w:color w:val="000000"/>
                <w:u w:color="000000"/>
                <w:bdr w:val="nil"/>
                <w:lang w:val="en-GB" w:eastAsia="en-GB"/>
              </w:rPr>
              <w:t xml:space="preserve"> </w:t>
            </w:r>
          </w:p>
          <w:p w14:paraId="5675391A" w14:textId="4D002E10" w:rsidR="00EF6FA4" w:rsidRPr="00777AA4" w:rsidRDefault="00777AA4" w:rsidP="00A24B26">
            <w:pPr>
              <w:pStyle w:val="ListParagraph"/>
              <w:numPr>
                <w:ilvl w:val="0"/>
                <w:numId w:val="44"/>
              </w:numPr>
              <w:pBdr>
                <w:top w:val="nil"/>
                <w:left w:val="nil"/>
                <w:bottom w:val="nil"/>
                <w:right w:val="nil"/>
                <w:between w:val="nil"/>
                <w:bar w:val="nil"/>
              </w:pBdr>
              <w:shd w:val="clear" w:color="auto" w:fill="FFFFFF" w:themeFill="background1"/>
              <w:spacing w:after="0" w:line="240" w:lineRule="auto"/>
              <w:rPr>
                <w:rFonts w:ascii="Arial" w:eastAsia="Calibri" w:hAnsi="Arial" w:cs="Arial"/>
                <w:bCs/>
                <w:color w:val="000000"/>
                <w:u w:color="000000"/>
                <w:bdr w:val="nil"/>
                <w:lang w:val="en-GB" w:eastAsia="en-GB"/>
              </w:rPr>
            </w:pPr>
            <w:r w:rsidRPr="00777AA4">
              <w:rPr>
                <w:rFonts w:ascii="Arial" w:eastAsia="Calibri" w:hAnsi="Arial" w:cs="Arial"/>
                <w:bCs/>
                <w:color w:val="000000"/>
                <w:u w:color="000000"/>
                <w:bdr w:val="nil"/>
                <w:lang w:val="en-GB" w:eastAsia="en-GB"/>
              </w:rPr>
              <w:t xml:space="preserve">Support </w:t>
            </w:r>
            <w:r>
              <w:rPr>
                <w:rFonts w:ascii="Arial" w:eastAsia="Calibri" w:hAnsi="Arial" w:cs="Arial"/>
                <w:bCs/>
                <w:color w:val="000000"/>
                <w:u w:color="000000"/>
                <w:bdr w:val="nil"/>
                <w:lang w:val="en-GB" w:eastAsia="en-GB"/>
              </w:rPr>
              <w:t xml:space="preserve">Apiculture, </w:t>
            </w:r>
            <w:proofErr w:type="spellStart"/>
            <w:r>
              <w:rPr>
                <w:rFonts w:ascii="Arial" w:eastAsia="Calibri" w:hAnsi="Arial" w:cs="Arial"/>
                <w:bCs/>
                <w:color w:val="000000"/>
                <w:u w:color="000000"/>
                <w:bdr w:val="nil"/>
                <w:lang w:val="en-GB" w:eastAsia="en-GB"/>
              </w:rPr>
              <w:t>Agro</w:t>
            </w:r>
            <w:proofErr w:type="spellEnd"/>
            <w:r>
              <w:rPr>
                <w:rFonts w:ascii="Arial" w:eastAsia="Calibri" w:hAnsi="Arial" w:cs="Arial"/>
                <w:bCs/>
                <w:color w:val="000000"/>
                <w:u w:color="000000"/>
                <w:bdr w:val="nil"/>
                <w:lang w:val="en-GB" w:eastAsia="en-GB"/>
              </w:rPr>
              <w:t>-</w:t>
            </w:r>
            <w:proofErr w:type="gramStart"/>
            <w:r>
              <w:rPr>
                <w:rFonts w:ascii="Arial" w:eastAsia="Calibri" w:hAnsi="Arial" w:cs="Arial"/>
                <w:bCs/>
                <w:color w:val="000000"/>
                <w:u w:color="000000"/>
                <w:bdr w:val="nil"/>
                <w:lang w:val="en-GB" w:eastAsia="en-GB"/>
              </w:rPr>
              <w:t>forestry</w:t>
            </w:r>
            <w:proofErr w:type="gramEnd"/>
            <w:r>
              <w:rPr>
                <w:rFonts w:ascii="Arial" w:eastAsia="Calibri" w:hAnsi="Arial" w:cs="Arial"/>
                <w:bCs/>
                <w:color w:val="000000"/>
                <w:u w:color="000000"/>
                <w:bdr w:val="nil"/>
                <w:lang w:val="en-GB" w:eastAsia="en-GB"/>
              </w:rPr>
              <w:t xml:space="preserve"> and Block farming activities within 10 formed Self-help groups.</w:t>
            </w:r>
          </w:p>
        </w:tc>
      </w:tr>
      <w:tr w:rsidR="00A02B3D" w:rsidRPr="00B82C39" w14:paraId="7B50293F" w14:textId="77777777" w:rsidTr="00781101">
        <w:trPr>
          <w:trHeight w:val="288"/>
          <w:jc w:val="center"/>
        </w:trPr>
        <w:tc>
          <w:tcPr>
            <w:tcW w:w="9776" w:type="dxa"/>
            <w:gridSpan w:val="3"/>
            <w:shd w:val="clear" w:color="auto" w:fill="F2F2F2" w:themeFill="background1" w:themeFillShade="F2"/>
            <w:tcMar>
              <w:top w:w="80" w:type="dxa"/>
              <w:left w:w="80" w:type="dxa"/>
              <w:bottom w:w="80" w:type="dxa"/>
              <w:right w:w="80" w:type="dxa"/>
            </w:tcMar>
          </w:tcPr>
          <w:p w14:paraId="7483B1FD" w14:textId="4E2F5F24" w:rsidR="00A02B3D" w:rsidRDefault="00A02B3D" w:rsidP="00A24B26">
            <w:pPr>
              <w:pBdr>
                <w:top w:val="nil"/>
                <w:left w:val="nil"/>
                <w:bottom w:val="nil"/>
                <w:right w:val="nil"/>
                <w:between w:val="nil"/>
                <w:bar w:val="nil"/>
              </w:pBdr>
              <w:spacing w:after="0" w:line="240" w:lineRule="auto"/>
              <w:rPr>
                <w:rFonts w:ascii="Arial" w:eastAsia="Calibri" w:hAnsi="Arial" w:cs="Arial"/>
                <w:b/>
                <w:color w:val="000000"/>
                <w:u w:color="000000"/>
                <w:bdr w:val="nil"/>
                <w:lang w:val="en-GB" w:eastAsia="en-GB"/>
              </w:rPr>
            </w:pPr>
            <w:r>
              <w:rPr>
                <w:rFonts w:ascii="Arial" w:eastAsia="Calibri" w:hAnsi="Arial" w:cs="Arial"/>
                <w:b/>
                <w:color w:val="000000"/>
                <w:u w:color="000000"/>
                <w:bdr w:val="nil"/>
                <w:lang w:val="en-GB" w:eastAsia="en-GB"/>
              </w:rPr>
              <w:t>Main Duties</w:t>
            </w:r>
          </w:p>
        </w:tc>
      </w:tr>
      <w:tr w:rsidR="00904A63" w:rsidRPr="00B82C39" w14:paraId="1B97C59C" w14:textId="77777777" w:rsidTr="00781101">
        <w:trPr>
          <w:trHeight w:val="1440"/>
          <w:jc w:val="center"/>
        </w:trPr>
        <w:tc>
          <w:tcPr>
            <w:tcW w:w="9776" w:type="dxa"/>
            <w:gridSpan w:val="3"/>
            <w:tcMar>
              <w:top w:w="80" w:type="dxa"/>
              <w:left w:w="80" w:type="dxa"/>
              <w:bottom w:w="80" w:type="dxa"/>
              <w:right w:w="80" w:type="dxa"/>
            </w:tcMar>
          </w:tcPr>
          <w:p w14:paraId="43FB6C78" w14:textId="1D2766E4" w:rsidR="00976321" w:rsidRPr="00B82C39" w:rsidRDefault="00976321" w:rsidP="00A24B26">
            <w:pPr>
              <w:pBdr>
                <w:top w:val="nil"/>
                <w:left w:val="nil"/>
                <w:bottom w:val="nil"/>
                <w:right w:val="nil"/>
                <w:between w:val="nil"/>
                <w:bar w:val="nil"/>
              </w:pBdr>
              <w:spacing w:after="0" w:line="240" w:lineRule="auto"/>
              <w:rPr>
                <w:rFonts w:ascii="Arial" w:eastAsia="Arial Unicode MS" w:hAnsi="Arial" w:cs="Arial"/>
                <w:bCs/>
                <w:bdr w:val="nil"/>
                <w:lang w:val="en-GB"/>
              </w:rPr>
            </w:pPr>
            <w:r w:rsidRPr="00B82C39">
              <w:rPr>
                <w:rFonts w:ascii="Arial" w:eastAsia="Arial Unicode MS" w:hAnsi="Arial" w:cs="Arial"/>
                <w:bCs/>
                <w:bdr w:val="nil"/>
                <w:lang w:val="en-GB"/>
              </w:rPr>
              <w:t xml:space="preserve">In -order to achieve the overall purpose of the community prevention programmes, </w:t>
            </w:r>
            <w:r w:rsidR="00623FC9" w:rsidRPr="00B82C39">
              <w:rPr>
                <w:rFonts w:ascii="Arial" w:eastAsia="Arial Unicode MS" w:hAnsi="Arial" w:cs="Arial"/>
                <w:bCs/>
                <w:bdr w:val="nil"/>
                <w:lang w:val="en-GB"/>
              </w:rPr>
              <w:t xml:space="preserve">Hope </w:t>
            </w:r>
            <w:r w:rsidR="004B329D">
              <w:rPr>
                <w:rFonts w:ascii="Arial" w:eastAsia="Arial Unicode MS" w:hAnsi="Arial" w:cs="Arial"/>
                <w:bCs/>
                <w:bdr w:val="nil"/>
                <w:lang w:val="en-GB"/>
              </w:rPr>
              <w:t>f</w:t>
            </w:r>
            <w:r w:rsidR="00623FC9" w:rsidRPr="00B82C39">
              <w:rPr>
                <w:rFonts w:ascii="Arial" w:eastAsia="Arial Unicode MS" w:hAnsi="Arial" w:cs="Arial"/>
                <w:bCs/>
                <w:bdr w:val="nil"/>
                <w:lang w:val="en-GB"/>
              </w:rPr>
              <w:t xml:space="preserve">or Justice </w:t>
            </w:r>
            <w:r w:rsidRPr="00B82C39">
              <w:rPr>
                <w:rFonts w:ascii="Arial" w:eastAsia="Arial Unicode MS" w:hAnsi="Arial" w:cs="Arial"/>
                <w:bCs/>
                <w:bdr w:val="nil"/>
                <w:lang w:val="en-GB"/>
              </w:rPr>
              <w:t>address</w:t>
            </w:r>
            <w:r w:rsidR="00623FC9" w:rsidRPr="00B82C39">
              <w:rPr>
                <w:rFonts w:ascii="Arial" w:eastAsia="Arial Unicode MS" w:hAnsi="Arial" w:cs="Arial"/>
                <w:bCs/>
                <w:bdr w:val="nil"/>
                <w:lang w:val="en-GB"/>
              </w:rPr>
              <w:t>es</w:t>
            </w:r>
            <w:r w:rsidRPr="00B82C39">
              <w:rPr>
                <w:rFonts w:ascii="Arial" w:eastAsia="Arial Unicode MS" w:hAnsi="Arial" w:cs="Arial"/>
                <w:bCs/>
                <w:bdr w:val="nil"/>
                <w:lang w:val="en-GB"/>
              </w:rPr>
              <w:t xml:space="preserve"> the root causes of family separation that lead to </w:t>
            </w:r>
            <w:r w:rsidR="00EF6FA4">
              <w:rPr>
                <w:rFonts w:ascii="Arial" w:eastAsia="Arial Unicode MS" w:hAnsi="Arial" w:cs="Arial"/>
                <w:bCs/>
                <w:bdr w:val="nil"/>
                <w:lang w:val="en-GB"/>
              </w:rPr>
              <w:t>exploitative child labour.</w:t>
            </w:r>
            <w:r w:rsidRPr="00B82C39">
              <w:rPr>
                <w:rFonts w:ascii="Arial" w:eastAsia="Arial Unicode MS" w:hAnsi="Arial" w:cs="Arial"/>
                <w:bCs/>
                <w:bdr w:val="nil"/>
                <w:lang w:val="en-GB"/>
              </w:rPr>
              <w:t xml:space="preserve"> The </w:t>
            </w:r>
            <w:r w:rsidR="00623FC9" w:rsidRPr="00B82C39">
              <w:rPr>
                <w:rFonts w:ascii="Arial" w:eastAsia="Arial Unicode MS" w:hAnsi="Arial" w:cs="Arial"/>
                <w:bCs/>
                <w:bdr w:val="nil"/>
                <w:lang w:val="en-GB"/>
              </w:rPr>
              <w:t xml:space="preserve">most </w:t>
            </w:r>
            <w:r w:rsidRPr="00B82C39">
              <w:rPr>
                <w:rFonts w:ascii="Arial" w:eastAsia="Arial Unicode MS" w:hAnsi="Arial" w:cs="Arial"/>
                <w:bCs/>
                <w:bdr w:val="nil"/>
                <w:lang w:val="en-GB"/>
              </w:rPr>
              <w:t xml:space="preserve">common causes </w:t>
            </w:r>
            <w:proofErr w:type="gramStart"/>
            <w:r w:rsidRPr="00B82C39">
              <w:rPr>
                <w:rFonts w:ascii="Arial" w:eastAsia="Arial Unicode MS" w:hAnsi="Arial" w:cs="Arial"/>
                <w:bCs/>
                <w:bdr w:val="nil"/>
                <w:lang w:val="en-GB"/>
              </w:rPr>
              <w:t>are;</w:t>
            </w:r>
            <w:proofErr w:type="gramEnd"/>
            <w:r w:rsidRPr="00B82C39">
              <w:rPr>
                <w:rFonts w:ascii="Arial" w:eastAsia="Arial Unicode MS" w:hAnsi="Arial" w:cs="Arial"/>
                <w:bCs/>
                <w:bdr w:val="nil"/>
                <w:lang w:val="en-GB"/>
              </w:rPr>
              <w:t xml:space="preserve"> </w:t>
            </w:r>
          </w:p>
          <w:p w14:paraId="706D4D36" w14:textId="3C9FACFA" w:rsidR="00EF6FA4" w:rsidRPr="00EF6FA4" w:rsidRDefault="00976321" w:rsidP="00A24B26">
            <w:pPr>
              <w:pStyle w:val="ListParagraph"/>
              <w:numPr>
                <w:ilvl w:val="0"/>
                <w:numId w:val="33"/>
              </w:numPr>
              <w:pBdr>
                <w:top w:val="nil"/>
                <w:left w:val="nil"/>
                <w:bottom w:val="nil"/>
                <w:right w:val="nil"/>
                <w:between w:val="nil"/>
                <w:bar w:val="nil"/>
              </w:pBdr>
              <w:spacing w:after="0" w:line="240" w:lineRule="auto"/>
              <w:rPr>
                <w:rFonts w:ascii="Arial" w:eastAsia="Arial Unicode MS" w:hAnsi="Arial" w:cs="Arial"/>
                <w:b/>
                <w:bdr w:val="nil"/>
                <w:lang w:val="en-GB"/>
              </w:rPr>
            </w:pPr>
            <w:r w:rsidRPr="00EF6FA4">
              <w:rPr>
                <w:rFonts w:ascii="Arial" w:eastAsia="Arial Unicode MS" w:hAnsi="Arial" w:cs="Arial"/>
                <w:bCs/>
                <w:bdr w:val="nil"/>
                <w:lang w:val="en-GB"/>
              </w:rPr>
              <w:t xml:space="preserve">Underlying poverty, </w:t>
            </w:r>
            <w:r w:rsidR="00EF6FA4" w:rsidRPr="00EF6FA4">
              <w:rPr>
                <w:rFonts w:ascii="Arial" w:eastAsia="Arial Unicode MS" w:hAnsi="Arial" w:cs="Arial"/>
                <w:bCs/>
                <w:bdr w:val="nil"/>
                <w:lang w:val="en-GB"/>
              </w:rPr>
              <w:t xml:space="preserve">famine, </w:t>
            </w:r>
            <w:r w:rsidRPr="00EF6FA4">
              <w:rPr>
                <w:rFonts w:ascii="Arial" w:eastAsia="Arial Unicode MS" w:hAnsi="Arial" w:cs="Arial"/>
                <w:bCs/>
                <w:bdr w:val="nil"/>
                <w:lang w:val="en-GB"/>
              </w:rPr>
              <w:t xml:space="preserve">aggravated by family stress, peer pressure on children to seek opportunities for better life, culture attitudes that view children as economic assets and limited knowledge on </w:t>
            </w:r>
            <w:r w:rsidR="00EF6FA4" w:rsidRPr="00EF6FA4">
              <w:rPr>
                <w:rFonts w:ascii="Arial" w:eastAsia="Arial Unicode MS" w:hAnsi="Arial" w:cs="Arial"/>
                <w:bCs/>
                <w:bdr w:val="nil"/>
                <w:lang w:val="en-GB"/>
              </w:rPr>
              <w:t>Childrens’ rights.</w:t>
            </w:r>
          </w:p>
          <w:p w14:paraId="192FE23C" w14:textId="36E88EA4" w:rsidR="00976321" w:rsidRPr="00777AA4" w:rsidRDefault="00623FC9" w:rsidP="00A24B26">
            <w:pPr>
              <w:pBdr>
                <w:top w:val="nil"/>
                <w:left w:val="nil"/>
                <w:bottom w:val="nil"/>
                <w:right w:val="nil"/>
                <w:between w:val="nil"/>
                <w:bar w:val="nil"/>
              </w:pBdr>
              <w:spacing w:after="0" w:line="240" w:lineRule="auto"/>
              <w:rPr>
                <w:rFonts w:ascii="Arial" w:eastAsia="Arial Unicode MS" w:hAnsi="Arial" w:cs="Arial"/>
                <w:b/>
                <w:bdr w:val="nil"/>
                <w:lang w:val="en-GB"/>
              </w:rPr>
            </w:pPr>
            <w:r w:rsidRPr="00777AA4">
              <w:rPr>
                <w:rFonts w:ascii="Arial" w:eastAsia="Arial Unicode MS" w:hAnsi="Arial" w:cs="Arial"/>
                <w:b/>
                <w:bdr w:val="nil"/>
                <w:lang w:val="en-GB"/>
              </w:rPr>
              <w:t xml:space="preserve">The overall objectives of the Program </w:t>
            </w:r>
            <w:r w:rsidR="00777AA4" w:rsidRPr="00777AA4">
              <w:rPr>
                <w:rFonts w:ascii="Arial" w:eastAsia="Arial Unicode MS" w:hAnsi="Arial" w:cs="Arial"/>
                <w:b/>
                <w:bdr w:val="nil"/>
                <w:lang w:val="en-GB"/>
              </w:rPr>
              <w:t>are.</w:t>
            </w:r>
            <w:r w:rsidRPr="00777AA4">
              <w:rPr>
                <w:rFonts w:ascii="Arial" w:eastAsia="Arial Unicode MS" w:hAnsi="Arial" w:cs="Arial"/>
                <w:b/>
                <w:bdr w:val="nil"/>
                <w:lang w:val="en-GB"/>
              </w:rPr>
              <w:t xml:space="preserve"> </w:t>
            </w:r>
          </w:p>
          <w:p w14:paraId="0C8599BB" w14:textId="1A9D882C" w:rsidR="00623FC9" w:rsidRPr="00891B92" w:rsidRDefault="00777AA4" w:rsidP="00A24B26">
            <w:pPr>
              <w:pStyle w:val="ListParagraph"/>
              <w:numPr>
                <w:ilvl w:val="0"/>
                <w:numId w:val="33"/>
              </w:numPr>
              <w:pBdr>
                <w:top w:val="nil"/>
                <w:left w:val="nil"/>
                <w:bottom w:val="nil"/>
                <w:right w:val="nil"/>
                <w:between w:val="nil"/>
                <w:bar w:val="nil"/>
              </w:pBdr>
              <w:spacing w:after="0" w:line="240" w:lineRule="auto"/>
              <w:rPr>
                <w:rFonts w:ascii="Arial" w:eastAsia="Arial Unicode MS" w:hAnsi="Arial" w:cs="Arial"/>
                <w:bdr w:val="nil"/>
                <w:lang w:val="en-GB"/>
              </w:rPr>
            </w:pPr>
            <w:r w:rsidRPr="00891B92">
              <w:rPr>
                <w:rFonts w:ascii="Arial" w:hAnsi="Arial" w:cs="Arial"/>
                <w:b/>
                <w:bCs/>
              </w:rPr>
              <w:t xml:space="preserve">SO1 </w:t>
            </w:r>
            <w:r w:rsidRPr="00891B92">
              <w:rPr>
                <w:rFonts w:ascii="Arial" w:hAnsi="Arial" w:cs="Arial"/>
              </w:rPr>
              <w:t xml:space="preserve">Strengthened environment around, and improved resilience of, child and family to prevent and protect against exploitative Child </w:t>
            </w:r>
            <w:proofErr w:type="spellStart"/>
            <w:r w:rsidRPr="00891B92">
              <w:rPr>
                <w:rFonts w:ascii="Arial" w:hAnsi="Arial" w:cs="Arial"/>
              </w:rPr>
              <w:t>labour</w:t>
            </w:r>
            <w:proofErr w:type="spellEnd"/>
            <w:r w:rsidRPr="00891B92">
              <w:rPr>
                <w:rFonts w:ascii="Arial" w:hAnsi="Arial" w:cs="Arial"/>
              </w:rPr>
              <w:t>.</w:t>
            </w:r>
          </w:p>
          <w:p w14:paraId="4C8C2218" w14:textId="77777777" w:rsidR="00777AA4" w:rsidRPr="00891B92" w:rsidRDefault="00777AA4" w:rsidP="00A24B26">
            <w:pPr>
              <w:pStyle w:val="ListParagraph"/>
              <w:numPr>
                <w:ilvl w:val="0"/>
                <w:numId w:val="45"/>
              </w:numPr>
              <w:pBdr>
                <w:top w:val="nil"/>
                <w:left w:val="nil"/>
                <w:bottom w:val="nil"/>
                <w:right w:val="nil"/>
                <w:between w:val="nil"/>
                <w:bar w:val="nil"/>
              </w:pBdr>
              <w:spacing w:after="0" w:line="240" w:lineRule="auto"/>
              <w:rPr>
                <w:rFonts w:ascii="Arial" w:eastAsia="Arial Unicode MS" w:hAnsi="Arial" w:cs="Arial"/>
                <w:bdr w:val="nil"/>
                <w:lang w:val="en-GB"/>
              </w:rPr>
            </w:pPr>
            <w:r w:rsidRPr="00891B92">
              <w:rPr>
                <w:rFonts w:ascii="Arial" w:hAnsi="Arial" w:cs="Arial"/>
                <w:b/>
                <w:bCs/>
              </w:rPr>
              <w:t>SO2</w:t>
            </w:r>
            <w:r w:rsidRPr="00891B92">
              <w:rPr>
                <w:rFonts w:ascii="Arial" w:hAnsi="Arial" w:cs="Arial"/>
              </w:rPr>
              <w:t xml:space="preserve"> Influenced socio-cultural norms in targeted communities to prevent and reduce exploitative Child </w:t>
            </w:r>
            <w:proofErr w:type="spellStart"/>
            <w:r w:rsidRPr="00891B92">
              <w:rPr>
                <w:rFonts w:ascii="Arial" w:hAnsi="Arial" w:cs="Arial"/>
              </w:rPr>
              <w:t>labour</w:t>
            </w:r>
            <w:proofErr w:type="spellEnd"/>
            <w:r w:rsidRPr="00891B92">
              <w:rPr>
                <w:rFonts w:ascii="Arial" w:hAnsi="Arial" w:cs="Arial"/>
              </w:rPr>
              <w:t>.</w:t>
            </w:r>
          </w:p>
          <w:p w14:paraId="2C3922E7" w14:textId="6EF8B858" w:rsidR="00777AA4" w:rsidRPr="00891B92" w:rsidRDefault="00777AA4" w:rsidP="00A24B26">
            <w:pPr>
              <w:pStyle w:val="ListParagraph"/>
              <w:numPr>
                <w:ilvl w:val="0"/>
                <w:numId w:val="45"/>
              </w:numPr>
              <w:pBdr>
                <w:top w:val="nil"/>
                <w:left w:val="nil"/>
                <w:bottom w:val="nil"/>
                <w:right w:val="nil"/>
                <w:between w:val="nil"/>
                <w:bar w:val="nil"/>
              </w:pBdr>
              <w:spacing w:after="0" w:line="240" w:lineRule="auto"/>
              <w:rPr>
                <w:rFonts w:ascii="Arial" w:eastAsia="Arial Unicode MS" w:hAnsi="Arial" w:cs="Arial"/>
                <w:bdr w:val="nil"/>
                <w:lang w:val="en-GB"/>
              </w:rPr>
            </w:pPr>
            <w:r w:rsidRPr="00891B92">
              <w:rPr>
                <w:rFonts w:ascii="Arial" w:hAnsi="Arial" w:cs="Arial"/>
                <w:b/>
                <w:bCs/>
              </w:rPr>
              <w:t>SO3</w:t>
            </w:r>
            <w:r w:rsidRPr="00891B92">
              <w:rPr>
                <w:rFonts w:ascii="Arial" w:hAnsi="Arial" w:cs="Arial"/>
              </w:rPr>
              <w:t xml:space="preserve"> Enhanced resilience and livelihoods of children and families who are vulnerable/victims of exploitative Child </w:t>
            </w:r>
            <w:proofErr w:type="spellStart"/>
            <w:r w:rsidRPr="00891B92">
              <w:rPr>
                <w:rFonts w:ascii="Arial" w:hAnsi="Arial" w:cs="Arial"/>
              </w:rPr>
              <w:t>labour</w:t>
            </w:r>
            <w:proofErr w:type="spellEnd"/>
            <w:r w:rsidRPr="00891B92">
              <w:rPr>
                <w:rFonts w:ascii="Arial" w:hAnsi="Arial" w:cs="Arial"/>
              </w:rPr>
              <w:t>.</w:t>
            </w:r>
          </w:p>
          <w:p w14:paraId="61445226" w14:textId="40F9EFCB" w:rsidR="00777AA4" w:rsidRPr="00891B92" w:rsidRDefault="00777AA4" w:rsidP="00A24B26">
            <w:pPr>
              <w:pStyle w:val="ListParagraph"/>
              <w:numPr>
                <w:ilvl w:val="0"/>
                <w:numId w:val="45"/>
              </w:numPr>
              <w:pBdr>
                <w:top w:val="nil"/>
                <w:left w:val="nil"/>
                <w:bottom w:val="nil"/>
                <w:right w:val="nil"/>
                <w:between w:val="nil"/>
                <w:bar w:val="nil"/>
              </w:pBdr>
              <w:spacing w:after="0" w:line="240" w:lineRule="auto"/>
              <w:rPr>
                <w:rFonts w:ascii="Arial" w:eastAsia="Arial Unicode MS" w:hAnsi="Arial" w:cs="Arial"/>
                <w:bdr w:val="nil"/>
                <w:lang w:val="en-GB"/>
              </w:rPr>
            </w:pPr>
            <w:r w:rsidRPr="00891B92">
              <w:rPr>
                <w:rFonts w:ascii="Arial" w:hAnsi="Arial" w:cs="Arial"/>
                <w:b/>
                <w:bCs/>
              </w:rPr>
              <w:t>SO4</w:t>
            </w:r>
            <w:r w:rsidRPr="00891B92">
              <w:rPr>
                <w:rFonts w:ascii="Arial" w:hAnsi="Arial" w:cs="Arial"/>
              </w:rPr>
              <w:t xml:space="preserve"> Influenced government policies and systems to address exploitative Child </w:t>
            </w:r>
            <w:proofErr w:type="spellStart"/>
            <w:r w:rsidRPr="00891B92">
              <w:rPr>
                <w:rFonts w:ascii="Arial" w:hAnsi="Arial" w:cs="Arial"/>
              </w:rPr>
              <w:t>labour</w:t>
            </w:r>
            <w:proofErr w:type="spellEnd"/>
            <w:r w:rsidRPr="00891B92">
              <w:rPr>
                <w:rFonts w:ascii="Arial" w:hAnsi="Arial" w:cs="Arial"/>
              </w:rPr>
              <w:t>.</w:t>
            </w:r>
          </w:p>
          <w:p w14:paraId="5077EC0B" w14:textId="77777777" w:rsidR="00777AA4" w:rsidRPr="00891B92" w:rsidRDefault="00777AA4" w:rsidP="00A24B26">
            <w:pPr>
              <w:pBdr>
                <w:top w:val="nil"/>
                <w:left w:val="nil"/>
                <w:bottom w:val="nil"/>
                <w:right w:val="nil"/>
                <w:between w:val="nil"/>
                <w:bar w:val="nil"/>
              </w:pBdr>
              <w:spacing w:after="0" w:line="240" w:lineRule="auto"/>
              <w:rPr>
                <w:rFonts w:ascii="Arial" w:eastAsia="Arial Unicode MS" w:hAnsi="Arial" w:cs="Arial"/>
                <w:bdr w:val="nil"/>
                <w:lang w:val="en-GB"/>
              </w:rPr>
            </w:pPr>
          </w:p>
          <w:p w14:paraId="57C884EC" w14:textId="21BFA70A" w:rsidR="00623FC9" w:rsidRPr="00B82C39" w:rsidRDefault="00623FC9" w:rsidP="00A24B26">
            <w:pPr>
              <w:pBdr>
                <w:top w:val="nil"/>
                <w:left w:val="nil"/>
                <w:bottom w:val="nil"/>
                <w:right w:val="nil"/>
                <w:between w:val="nil"/>
                <w:bar w:val="nil"/>
              </w:pBdr>
              <w:spacing w:after="0" w:line="240" w:lineRule="auto"/>
              <w:rPr>
                <w:rFonts w:ascii="Arial" w:eastAsia="Arial Unicode MS" w:hAnsi="Arial" w:cs="Arial"/>
                <w:b/>
                <w:bdr w:val="nil"/>
                <w:lang w:val="en-GB"/>
              </w:rPr>
            </w:pPr>
            <w:r w:rsidRPr="00B82C39">
              <w:rPr>
                <w:rFonts w:ascii="Arial" w:eastAsia="Arial Unicode MS" w:hAnsi="Arial" w:cs="Arial"/>
                <w:b/>
                <w:bdr w:val="nil"/>
                <w:lang w:val="en-GB"/>
              </w:rPr>
              <w:t xml:space="preserve">Activities: </w:t>
            </w:r>
          </w:p>
          <w:p w14:paraId="00172C2E" w14:textId="77777777" w:rsidR="00843070" w:rsidRDefault="00623FC9" w:rsidP="00A24B26">
            <w:pPr>
              <w:pBdr>
                <w:top w:val="nil"/>
                <w:left w:val="nil"/>
                <w:bottom w:val="nil"/>
                <w:right w:val="nil"/>
                <w:between w:val="nil"/>
                <w:bar w:val="nil"/>
              </w:pBdr>
              <w:spacing w:after="0" w:line="240" w:lineRule="auto"/>
              <w:rPr>
                <w:rFonts w:ascii="Arial" w:eastAsia="Arial Unicode MS" w:hAnsi="Arial" w:cs="Arial"/>
                <w:bCs/>
                <w:bdr w:val="nil"/>
                <w:lang w:val="en-GB"/>
              </w:rPr>
            </w:pPr>
            <w:r w:rsidRPr="00B82C39">
              <w:rPr>
                <w:rFonts w:ascii="Arial" w:eastAsia="Arial Unicode MS" w:hAnsi="Arial" w:cs="Arial"/>
                <w:bCs/>
                <w:bdr w:val="nil"/>
                <w:lang w:val="en-GB"/>
              </w:rPr>
              <w:t xml:space="preserve">Hope for Justice uses </w:t>
            </w:r>
            <w:r w:rsidR="003E2AF4" w:rsidRPr="00B82C39">
              <w:rPr>
                <w:rFonts w:ascii="Arial" w:eastAsia="Arial Unicode MS" w:hAnsi="Arial" w:cs="Arial"/>
                <w:bCs/>
                <w:bdr w:val="nil"/>
                <w:lang w:val="en-GB"/>
              </w:rPr>
              <w:t>multi-sectoral evidence-based</w:t>
            </w:r>
            <w:r w:rsidRPr="00B82C39">
              <w:rPr>
                <w:rFonts w:ascii="Arial" w:eastAsia="Arial Unicode MS" w:hAnsi="Arial" w:cs="Arial"/>
                <w:bCs/>
                <w:bdr w:val="nil"/>
                <w:lang w:val="en-GB"/>
              </w:rPr>
              <w:t xml:space="preserve"> activities </w:t>
            </w:r>
            <w:r w:rsidR="003E2AF4" w:rsidRPr="00B82C39">
              <w:rPr>
                <w:rFonts w:ascii="Arial" w:eastAsia="Arial Unicode MS" w:hAnsi="Arial" w:cs="Arial"/>
                <w:bCs/>
                <w:bdr w:val="nil"/>
                <w:lang w:val="en-GB"/>
              </w:rPr>
              <w:t xml:space="preserve">to contribute to several objectives in appropriate context. As a </w:t>
            </w:r>
            <w:r w:rsidR="003F0CC1">
              <w:rPr>
                <w:rFonts w:ascii="Arial" w:eastAsia="Arial Unicode MS" w:hAnsi="Arial" w:cs="Arial"/>
                <w:bCs/>
                <w:bdr w:val="nil"/>
                <w:lang w:val="en-GB"/>
              </w:rPr>
              <w:t>Community Programme Officer</w:t>
            </w:r>
            <w:r w:rsidR="003E2AF4" w:rsidRPr="00B82C39">
              <w:rPr>
                <w:rFonts w:ascii="Arial" w:eastAsia="Arial Unicode MS" w:hAnsi="Arial" w:cs="Arial"/>
                <w:bCs/>
                <w:bdr w:val="nil"/>
                <w:lang w:val="en-GB"/>
              </w:rPr>
              <w:t xml:space="preserve">, you will be expected to select approaches that reduce vulnerability to </w:t>
            </w:r>
            <w:r w:rsidR="00777AA4">
              <w:rPr>
                <w:rFonts w:ascii="Arial" w:eastAsia="Arial Unicode MS" w:hAnsi="Arial" w:cs="Arial"/>
                <w:bCs/>
                <w:bdr w:val="nil"/>
                <w:lang w:val="en-GB"/>
              </w:rPr>
              <w:t xml:space="preserve">exploitative child labour </w:t>
            </w:r>
            <w:r w:rsidR="003E2AF4" w:rsidRPr="00B82C39">
              <w:rPr>
                <w:rFonts w:ascii="Arial" w:eastAsia="Arial Unicode MS" w:hAnsi="Arial" w:cs="Arial"/>
                <w:bCs/>
                <w:bdr w:val="nil"/>
                <w:lang w:val="en-GB"/>
              </w:rPr>
              <w:t xml:space="preserve">and adapting learnings from previous implementation of similar programming.  </w:t>
            </w:r>
          </w:p>
          <w:p w14:paraId="437F8806" w14:textId="5A059768" w:rsidR="003E2AF4" w:rsidRPr="00B82C39" w:rsidRDefault="003E2AF4" w:rsidP="00A24B26">
            <w:pPr>
              <w:pBdr>
                <w:top w:val="nil"/>
                <w:left w:val="nil"/>
                <w:bottom w:val="nil"/>
                <w:right w:val="nil"/>
                <w:between w:val="nil"/>
                <w:bar w:val="nil"/>
              </w:pBdr>
              <w:spacing w:after="0" w:line="240" w:lineRule="auto"/>
              <w:rPr>
                <w:rFonts w:ascii="Arial" w:eastAsia="Arial Unicode MS" w:hAnsi="Arial" w:cs="Arial"/>
                <w:bCs/>
                <w:bdr w:val="nil"/>
                <w:lang w:val="en-GB"/>
              </w:rPr>
            </w:pPr>
            <w:r w:rsidRPr="00B82C39">
              <w:rPr>
                <w:rFonts w:ascii="Arial" w:eastAsia="Arial Unicode MS" w:hAnsi="Arial" w:cs="Arial"/>
                <w:bCs/>
                <w:bdr w:val="nil"/>
                <w:lang w:val="en-GB"/>
              </w:rPr>
              <w:t xml:space="preserve">Below are the key </w:t>
            </w:r>
            <w:r w:rsidR="00843070" w:rsidRPr="00B82C39">
              <w:rPr>
                <w:rFonts w:ascii="Arial" w:eastAsia="Arial Unicode MS" w:hAnsi="Arial" w:cs="Arial"/>
                <w:bCs/>
                <w:bdr w:val="nil"/>
                <w:lang w:val="en-GB"/>
              </w:rPr>
              <w:t>activities.</w:t>
            </w:r>
            <w:r w:rsidRPr="00B82C39">
              <w:rPr>
                <w:rFonts w:ascii="Arial" w:eastAsia="Arial Unicode MS" w:hAnsi="Arial" w:cs="Arial"/>
                <w:bCs/>
                <w:bdr w:val="nil"/>
                <w:lang w:val="en-GB"/>
              </w:rPr>
              <w:t xml:space="preserve"> </w:t>
            </w:r>
          </w:p>
          <w:p w14:paraId="63996A23" w14:textId="1B27088B" w:rsidR="00623FC9" w:rsidRPr="00B82C39" w:rsidRDefault="003E2AF4" w:rsidP="00A24B26">
            <w:pPr>
              <w:pBdr>
                <w:top w:val="nil"/>
                <w:left w:val="nil"/>
                <w:bottom w:val="nil"/>
                <w:right w:val="nil"/>
                <w:between w:val="nil"/>
                <w:bar w:val="nil"/>
              </w:pBdr>
              <w:spacing w:after="0" w:line="240" w:lineRule="auto"/>
              <w:rPr>
                <w:rFonts w:ascii="Arial" w:eastAsia="Arial Unicode MS" w:hAnsi="Arial" w:cs="Arial"/>
                <w:b/>
                <w:bdr w:val="nil"/>
                <w:lang w:val="en-GB"/>
              </w:rPr>
            </w:pPr>
            <w:r w:rsidRPr="00B82C39">
              <w:rPr>
                <w:rFonts w:ascii="Arial" w:eastAsia="Arial Unicode MS" w:hAnsi="Arial" w:cs="Arial"/>
                <w:b/>
                <w:bdr w:val="nil"/>
                <w:lang w:val="en-GB"/>
              </w:rPr>
              <w:t xml:space="preserve">  </w:t>
            </w:r>
          </w:p>
          <w:p w14:paraId="07088702" w14:textId="1ACDD107" w:rsidR="003E2AF4" w:rsidRPr="00B82C39" w:rsidRDefault="003E2AF4" w:rsidP="00A24B26">
            <w:pPr>
              <w:pBdr>
                <w:top w:val="nil"/>
                <w:left w:val="nil"/>
                <w:bottom w:val="nil"/>
                <w:right w:val="nil"/>
                <w:between w:val="nil"/>
                <w:bar w:val="nil"/>
              </w:pBdr>
              <w:spacing w:after="0" w:line="240" w:lineRule="auto"/>
              <w:rPr>
                <w:rFonts w:ascii="Arial" w:eastAsia="Arial Unicode MS" w:hAnsi="Arial" w:cs="Arial"/>
                <w:b/>
                <w:bdr w:val="nil"/>
                <w:lang w:val="en-GB"/>
              </w:rPr>
            </w:pPr>
            <w:r w:rsidRPr="00B82C39">
              <w:rPr>
                <w:rFonts w:ascii="Arial" w:eastAsia="Arial Unicode MS" w:hAnsi="Arial" w:cs="Arial"/>
                <w:b/>
                <w:bdr w:val="nil"/>
                <w:lang w:val="en-GB"/>
              </w:rPr>
              <w:t xml:space="preserve"> Co-ordination and Management</w:t>
            </w:r>
          </w:p>
          <w:p w14:paraId="2F07D989" w14:textId="13EB82A8" w:rsidR="002506E7" w:rsidRPr="002506E7" w:rsidRDefault="002506E7" w:rsidP="00A24B26">
            <w:pPr>
              <w:pStyle w:val="ListParagraph"/>
              <w:numPr>
                <w:ilvl w:val="0"/>
                <w:numId w:val="33"/>
              </w:numPr>
              <w:rPr>
                <w:rFonts w:ascii="Arial" w:eastAsia="Arial Unicode MS" w:hAnsi="Arial" w:cs="Arial"/>
                <w:bdr w:val="nil"/>
                <w:lang w:val="en-GB"/>
              </w:rPr>
            </w:pPr>
            <w:r w:rsidRPr="002506E7">
              <w:rPr>
                <w:rFonts w:ascii="Arial" w:eastAsia="Arial Unicode MS" w:hAnsi="Arial" w:cs="Arial"/>
                <w:bdr w:val="nil"/>
                <w:lang w:val="en-GB"/>
              </w:rPr>
              <w:t>Overall co-ordination and management of the prevention activities to ensure safe and secure communities for vulnerable children in Ka</w:t>
            </w:r>
            <w:r w:rsidR="00843070">
              <w:rPr>
                <w:rFonts w:ascii="Arial" w:eastAsia="Arial Unicode MS" w:hAnsi="Arial" w:cs="Arial"/>
                <w:bdr w:val="nil"/>
                <w:lang w:val="en-GB"/>
              </w:rPr>
              <w:t>ramoja.</w:t>
            </w:r>
            <w:r w:rsidRPr="002506E7">
              <w:rPr>
                <w:rFonts w:ascii="Arial" w:eastAsia="Arial Unicode MS" w:hAnsi="Arial" w:cs="Arial"/>
                <w:bdr w:val="nil"/>
                <w:lang w:val="en-GB"/>
              </w:rPr>
              <w:t xml:space="preserve"> The </w:t>
            </w:r>
            <w:r w:rsidR="003F0CC1">
              <w:rPr>
                <w:rFonts w:ascii="Arial" w:eastAsia="Arial Unicode MS" w:hAnsi="Arial" w:cs="Arial"/>
                <w:bdr w:val="nil"/>
                <w:lang w:val="en-GB"/>
              </w:rPr>
              <w:t>Community Programme Officer</w:t>
            </w:r>
            <w:r w:rsidRPr="002506E7">
              <w:rPr>
                <w:rFonts w:ascii="Arial" w:eastAsia="Arial Unicode MS" w:hAnsi="Arial" w:cs="Arial"/>
                <w:bdr w:val="nil"/>
                <w:lang w:val="en-GB"/>
              </w:rPr>
              <w:t xml:space="preserve"> will be expected to use highly developed skills with personal organisation, priority setting, problem solving and report writing.</w:t>
            </w:r>
          </w:p>
          <w:p w14:paraId="5B312BE4" w14:textId="67A155C6" w:rsidR="002506E7" w:rsidRPr="002506E7" w:rsidRDefault="00AF53C6" w:rsidP="00A24B26">
            <w:pPr>
              <w:pStyle w:val="ListParagraph"/>
              <w:numPr>
                <w:ilvl w:val="0"/>
                <w:numId w:val="33"/>
              </w:numPr>
              <w:rPr>
                <w:rFonts w:ascii="Arial" w:eastAsia="Arial Unicode MS" w:hAnsi="Arial" w:cs="Arial"/>
                <w:bdr w:val="nil"/>
                <w:lang w:val="en-GB"/>
              </w:rPr>
            </w:pPr>
            <w:r>
              <w:rPr>
                <w:rFonts w:ascii="Arial" w:eastAsia="Arial Unicode MS" w:hAnsi="Arial" w:cs="Arial"/>
                <w:bdr w:val="nil"/>
                <w:lang w:val="en-GB"/>
              </w:rPr>
              <w:t xml:space="preserve">Work with Economic Strengthening Trainers </w:t>
            </w:r>
          </w:p>
          <w:p w14:paraId="1988C790" w14:textId="6BFDBDC6" w:rsidR="002506E7" w:rsidRPr="002506E7" w:rsidRDefault="002506E7" w:rsidP="00A24B26">
            <w:pPr>
              <w:pStyle w:val="ListParagraph"/>
              <w:numPr>
                <w:ilvl w:val="0"/>
                <w:numId w:val="33"/>
              </w:numPr>
              <w:rPr>
                <w:rFonts w:ascii="Arial" w:eastAsia="Arial Unicode MS" w:hAnsi="Arial" w:cs="Arial"/>
                <w:bdr w:val="nil"/>
                <w:lang w:val="en-GB"/>
              </w:rPr>
            </w:pPr>
            <w:r w:rsidRPr="002506E7">
              <w:rPr>
                <w:rFonts w:ascii="Arial" w:eastAsia="Arial Unicode MS" w:hAnsi="Arial" w:cs="Arial"/>
                <w:bdr w:val="nil"/>
                <w:lang w:val="en-GB"/>
              </w:rPr>
              <w:t xml:space="preserve">Adhering to Hope for Justice implementation and reporting procedures; Weekly Bullets, Activity Field reports, Monthly Narrative report, Monthly Excel Reports and </w:t>
            </w:r>
            <w:r w:rsidR="00843070">
              <w:rPr>
                <w:rFonts w:ascii="Arial" w:eastAsia="Arial Unicode MS" w:hAnsi="Arial" w:cs="Arial"/>
                <w:bdr w:val="nil"/>
                <w:lang w:val="en-GB"/>
              </w:rPr>
              <w:t xml:space="preserve">Child Protection </w:t>
            </w:r>
            <w:r w:rsidRPr="002506E7">
              <w:rPr>
                <w:rFonts w:ascii="Arial" w:eastAsia="Arial Unicode MS" w:hAnsi="Arial" w:cs="Arial"/>
                <w:bdr w:val="nil"/>
                <w:lang w:val="en-GB"/>
              </w:rPr>
              <w:t xml:space="preserve">report. </w:t>
            </w:r>
            <w:r w:rsidR="003F0CC1">
              <w:rPr>
                <w:rFonts w:ascii="Arial" w:eastAsia="Arial Unicode MS" w:hAnsi="Arial" w:cs="Arial"/>
                <w:bdr w:val="nil"/>
                <w:lang w:val="en-GB"/>
              </w:rPr>
              <w:t>Community Programme Officer</w:t>
            </w:r>
            <w:r w:rsidRPr="002506E7">
              <w:rPr>
                <w:rFonts w:ascii="Arial" w:eastAsia="Arial Unicode MS" w:hAnsi="Arial" w:cs="Arial"/>
                <w:bdr w:val="nil"/>
                <w:lang w:val="en-GB"/>
              </w:rPr>
              <w:t xml:space="preserve"> is expected to have good analytical skills with the ability to identify key points from complex material or information. </w:t>
            </w:r>
          </w:p>
          <w:p w14:paraId="5C8DF2F4" w14:textId="5D565AD9" w:rsidR="00DD23B3" w:rsidRPr="00B82C39" w:rsidRDefault="006D6CEA" w:rsidP="00A24B26">
            <w:pPr>
              <w:pStyle w:val="ListParagraph"/>
              <w:numPr>
                <w:ilvl w:val="0"/>
                <w:numId w:val="33"/>
              </w:numPr>
              <w:rPr>
                <w:rFonts w:ascii="Arial" w:eastAsia="Arial Unicode MS" w:hAnsi="Arial" w:cs="Arial"/>
                <w:bdr w:val="nil"/>
                <w:lang w:val="en-GB"/>
              </w:rPr>
            </w:pPr>
            <w:r w:rsidRPr="00B82C39">
              <w:rPr>
                <w:rFonts w:ascii="Arial" w:eastAsia="Arial Unicode MS" w:hAnsi="Arial" w:cs="Arial"/>
                <w:bdr w:val="nil"/>
                <w:lang w:val="en-GB"/>
              </w:rPr>
              <w:t xml:space="preserve">Data </w:t>
            </w:r>
            <w:r w:rsidR="00083491" w:rsidRPr="00B82C39">
              <w:rPr>
                <w:rFonts w:ascii="Arial" w:eastAsia="Arial Unicode MS" w:hAnsi="Arial" w:cs="Arial"/>
                <w:bdr w:val="nil"/>
                <w:lang w:val="en-GB"/>
              </w:rPr>
              <w:t>protection:</w:t>
            </w:r>
            <w:r w:rsidRPr="00B82C39">
              <w:rPr>
                <w:rFonts w:ascii="Arial" w:eastAsia="Arial Unicode MS" w:hAnsi="Arial" w:cs="Arial"/>
                <w:bdr w:val="nil"/>
                <w:lang w:val="en-GB"/>
              </w:rPr>
              <w:t xml:space="preserve"> </w:t>
            </w:r>
            <w:r w:rsidR="003F0CC1">
              <w:rPr>
                <w:rFonts w:ascii="Arial" w:eastAsia="Arial Unicode MS" w:hAnsi="Arial" w:cs="Arial"/>
                <w:bdr w:val="nil"/>
                <w:lang w:val="en-GB"/>
              </w:rPr>
              <w:t>Community Programme Officer</w:t>
            </w:r>
            <w:r w:rsidRPr="00B82C39">
              <w:rPr>
                <w:rFonts w:ascii="Arial" w:eastAsia="Arial Unicode MS" w:hAnsi="Arial" w:cs="Arial"/>
                <w:bdr w:val="nil"/>
                <w:lang w:val="en-GB"/>
              </w:rPr>
              <w:t xml:space="preserve">s are expected to ensure </w:t>
            </w:r>
            <w:r w:rsidR="00083491" w:rsidRPr="00B82C39">
              <w:rPr>
                <w:rFonts w:ascii="Arial" w:eastAsia="Arial Unicode MS" w:hAnsi="Arial" w:cs="Arial"/>
                <w:bdr w:val="nil"/>
                <w:lang w:val="en-GB"/>
              </w:rPr>
              <w:t xml:space="preserve">efficient collection and protection of data. </w:t>
            </w:r>
            <w:r w:rsidR="003F0CC1">
              <w:rPr>
                <w:rFonts w:ascii="Arial" w:eastAsia="Arial Unicode MS" w:hAnsi="Arial" w:cs="Arial"/>
                <w:bdr w:val="nil"/>
                <w:lang w:val="en-GB"/>
              </w:rPr>
              <w:t>Community Programme Officer</w:t>
            </w:r>
            <w:r w:rsidR="00DD23B3" w:rsidRPr="00B82C39">
              <w:rPr>
                <w:rFonts w:ascii="Arial" w:eastAsia="Arial Unicode MS" w:hAnsi="Arial" w:cs="Arial"/>
                <w:bdr w:val="nil"/>
                <w:lang w:val="en-GB"/>
              </w:rPr>
              <w:t xml:space="preserve">s are expected to demonstrate personal integrity and ability to deal with sensitive issues with tact and diplomacy while maintaining complete discretion and confidentiality. </w:t>
            </w:r>
          </w:p>
          <w:p w14:paraId="627865ED" w14:textId="2AEA8CEB" w:rsidR="003E2AF4" w:rsidRPr="00B82C39" w:rsidRDefault="00DD23B3" w:rsidP="00A24B26">
            <w:pPr>
              <w:pBdr>
                <w:top w:val="nil"/>
                <w:left w:val="nil"/>
                <w:bottom w:val="nil"/>
                <w:right w:val="nil"/>
                <w:between w:val="nil"/>
                <w:bar w:val="nil"/>
              </w:pBdr>
              <w:spacing w:after="0" w:line="240" w:lineRule="auto"/>
              <w:rPr>
                <w:rFonts w:ascii="Arial" w:eastAsia="Arial Unicode MS" w:hAnsi="Arial" w:cs="Arial"/>
                <w:b/>
                <w:bdr w:val="nil"/>
                <w:lang w:val="en-GB"/>
              </w:rPr>
            </w:pPr>
            <w:r w:rsidRPr="00B82C39">
              <w:rPr>
                <w:rFonts w:ascii="Arial" w:eastAsia="Arial Unicode MS" w:hAnsi="Arial" w:cs="Arial"/>
                <w:b/>
                <w:bdr w:val="nil"/>
                <w:lang w:val="en-GB"/>
              </w:rPr>
              <w:t xml:space="preserve">Beneficiary Identification </w:t>
            </w:r>
            <w:r w:rsidR="003E2AF4" w:rsidRPr="00B82C39">
              <w:rPr>
                <w:rFonts w:ascii="Arial" w:eastAsia="Arial Unicode MS" w:hAnsi="Arial" w:cs="Arial"/>
                <w:b/>
                <w:bdr w:val="nil"/>
                <w:lang w:val="en-GB"/>
              </w:rPr>
              <w:t xml:space="preserve"> </w:t>
            </w:r>
          </w:p>
          <w:p w14:paraId="5076C459" w14:textId="66ED31C9" w:rsidR="00A54544" w:rsidRPr="00E560F2" w:rsidRDefault="00A54544" w:rsidP="00A24B26">
            <w:pPr>
              <w:pStyle w:val="ListParagraph"/>
              <w:numPr>
                <w:ilvl w:val="0"/>
                <w:numId w:val="33"/>
              </w:numPr>
              <w:spacing w:after="0"/>
              <w:rPr>
                <w:rFonts w:ascii="Arial" w:hAnsi="Arial" w:cs="Arial"/>
                <w:lang w:val="en-GB"/>
              </w:rPr>
            </w:pPr>
            <w:r w:rsidRPr="00E560F2">
              <w:rPr>
                <w:rFonts w:ascii="Arial" w:hAnsi="Arial" w:cs="Arial"/>
                <w:lang w:val="en-GB"/>
              </w:rPr>
              <w:t xml:space="preserve">Collaborate with </w:t>
            </w:r>
            <w:r w:rsidR="00DD23B3" w:rsidRPr="00E560F2">
              <w:rPr>
                <w:rFonts w:ascii="Arial" w:hAnsi="Arial" w:cs="Arial"/>
                <w:lang w:val="en-GB"/>
              </w:rPr>
              <w:t>L</w:t>
            </w:r>
            <w:r w:rsidRPr="00E560F2">
              <w:rPr>
                <w:rFonts w:ascii="Arial" w:hAnsi="Arial" w:cs="Arial"/>
                <w:lang w:val="en-GB"/>
              </w:rPr>
              <w:t>ocal leadership structures in the identification of beneficiaries for the pro</w:t>
            </w:r>
            <w:r w:rsidR="00DB0E78" w:rsidRPr="00E560F2">
              <w:rPr>
                <w:rFonts w:ascii="Arial" w:hAnsi="Arial" w:cs="Arial"/>
                <w:lang w:val="en-GB"/>
              </w:rPr>
              <w:t>gram</w:t>
            </w:r>
            <w:r w:rsidRPr="00E560F2">
              <w:rPr>
                <w:rFonts w:ascii="Arial" w:hAnsi="Arial" w:cs="Arial"/>
                <w:lang w:val="en-GB"/>
              </w:rPr>
              <w:t>, specifically through training on different tools including the Pre-</w:t>
            </w:r>
            <w:r w:rsidR="000C4872" w:rsidRPr="00E560F2">
              <w:rPr>
                <w:rFonts w:ascii="Arial" w:hAnsi="Arial" w:cs="Arial"/>
                <w:lang w:val="en-GB"/>
              </w:rPr>
              <w:t>identification,</w:t>
            </w:r>
            <w:r w:rsidRPr="00E560F2">
              <w:rPr>
                <w:rFonts w:ascii="Arial" w:hAnsi="Arial" w:cs="Arial"/>
                <w:lang w:val="en-GB"/>
              </w:rPr>
              <w:t xml:space="preserve"> HVPT, HVAT, </w:t>
            </w:r>
            <w:r w:rsidR="00843070" w:rsidRPr="00E560F2">
              <w:rPr>
                <w:rFonts w:ascii="Arial" w:hAnsi="Arial" w:cs="Arial"/>
                <w:lang w:val="en-GB"/>
              </w:rPr>
              <w:t>HNAT,</w:t>
            </w:r>
            <w:r w:rsidR="00DD23B3" w:rsidRPr="00E560F2">
              <w:rPr>
                <w:rFonts w:ascii="Arial" w:hAnsi="Arial" w:cs="Arial"/>
                <w:lang w:val="en-GB"/>
              </w:rPr>
              <w:t xml:space="preserve"> ADVAT </w:t>
            </w:r>
            <w:r w:rsidR="00744822" w:rsidRPr="00E560F2">
              <w:rPr>
                <w:rFonts w:ascii="Arial" w:hAnsi="Arial" w:cs="Arial"/>
                <w:lang w:val="en-GB"/>
              </w:rPr>
              <w:t>and HDPs</w:t>
            </w:r>
            <w:r w:rsidRPr="00E560F2">
              <w:rPr>
                <w:rFonts w:ascii="Arial" w:hAnsi="Arial" w:cs="Arial"/>
                <w:lang w:val="en-GB"/>
              </w:rPr>
              <w:t>, and follow up of project beneficiaries (Vulnerable children and their household members)</w:t>
            </w:r>
            <w:r w:rsidR="00744822" w:rsidRPr="00E560F2">
              <w:rPr>
                <w:rFonts w:ascii="Arial" w:hAnsi="Arial" w:cs="Arial"/>
                <w:lang w:val="en-GB"/>
              </w:rPr>
              <w:t xml:space="preserve"> to address identified gaps and </w:t>
            </w:r>
            <w:r w:rsidR="00174F71" w:rsidRPr="00E560F2">
              <w:rPr>
                <w:rFonts w:ascii="Arial" w:hAnsi="Arial" w:cs="Arial"/>
                <w:lang w:val="en-GB"/>
              </w:rPr>
              <w:t xml:space="preserve">needs subjected to annual assessment to facilitate phase out-graduation of households out of vulnerability. </w:t>
            </w:r>
          </w:p>
          <w:p w14:paraId="0CF512CE" w14:textId="77777777" w:rsidR="00694F3B" w:rsidRPr="00B82C39" w:rsidRDefault="00694F3B" w:rsidP="00A24B26">
            <w:pPr>
              <w:spacing w:after="0"/>
              <w:rPr>
                <w:rFonts w:ascii="Arial" w:hAnsi="Arial" w:cs="Arial"/>
                <w:b/>
                <w:bCs/>
                <w:lang w:val="en-GB"/>
              </w:rPr>
            </w:pPr>
          </w:p>
          <w:p w14:paraId="3B3D79F7" w14:textId="261016EE" w:rsidR="00270C1C" w:rsidRPr="00B82C39" w:rsidRDefault="00270C1C" w:rsidP="00A24B26">
            <w:pPr>
              <w:spacing w:after="0"/>
              <w:rPr>
                <w:rFonts w:ascii="Arial" w:hAnsi="Arial" w:cs="Arial"/>
                <w:b/>
                <w:bCs/>
                <w:lang w:val="en-GB"/>
              </w:rPr>
            </w:pPr>
            <w:r w:rsidRPr="00B82C39">
              <w:rPr>
                <w:rFonts w:ascii="Arial" w:hAnsi="Arial" w:cs="Arial"/>
                <w:b/>
                <w:bCs/>
                <w:lang w:val="en-GB"/>
              </w:rPr>
              <w:t xml:space="preserve">Economic Strengthening Activities </w:t>
            </w:r>
          </w:p>
          <w:p w14:paraId="3EF452EC" w14:textId="2BB63E1D" w:rsidR="00DD23B3" w:rsidRPr="00E560F2" w:rsidRDefault="00DD23B3" w:rsidP="00A24B26">
            <w:pPr>
              <w:pStyle w:val="ListParagraph"/>
              <w:numPr>
                <w:ilvl w:val="0"/>
                <w:numId w:val="33"/>
              </w:numPr>
              <w:spacing w:after="0"/>
              <w:rPr>
                <w:rFonts w:ascii="Arial" w:hAnsi="Arial" w:cs="Arial"/>
                <w:lang w:val="en-GB"/>
              </w:rPr>
            </w:pPr>
            <w:r w:rsidRPr="00E560F2">
              <w:rPr>
                <w:rFonts w:ascii="Arial" w:hAnsi="Arial" w:cs="Arial"/>
                <w:lang w:val="en-GB"/>
              </w:rPr>
              <w:t xml:space="preserve">Support Financial inclusion of Vulnerable Households through the formation, </w:t>
            </w:r>
            <w:proofErr w:type="gramStart"/>
            <w:r w:rsidRPr="00E560F2">
              <w:rPr>
                <w:rFonts w:ascii="Arial" w:hAnsi="Arial" w:cs="Arial"/>
                <w:lang w:val="en-GB"/>
              </w:rPr>
              <w:t>function</w:t>
            </w:r>
            <w:proofErr w:type="gramEnd"/>
            <w:r w:rsidRPr="00E560F2">
              <w:rPr>
                <w:rFonts w:ascii="Arial" w:hAnsi="Arial" w:cs="Arial"/>
                <w:lang w:val="en-GB"/>
              </w:rPr>
              <w:t xml:space="preserve"> and weekly support </w:t>
            </w:r>
            <w:r w:rsidR="00843070" w:rsidRPr="00E560F2">
              <w:rPr>
                <w:rFonts w:ascii="Arial" w:hAnsi="Arial" w:cs="Arial"/>
                <w:lang w:val="en-GB"/>
              </w:rPr>
              <w:t xml:space="preserve">of </w:t>
            </w:r>
            <w:r w:rsidR="00843070">
              <w:rPr>
                <w:rFonts w:ascii="Arial" w:hAnsi="Arial" w:cs="Arial"/>
                <w:lang w:val="en-GB"/>
              </w:rPr>
              <w:t xml:space="preserve">financial </w:t>
            </w:r>
            <w:r w:rsidRPr="00E560F2">
              <w:rPr>
                <w:rFonts w:ascii="Arial" w:hAnsi="Arial" w:cs="Arial"/>
                <w:lang w:val="en-GB"/>
              </w:rPr>
              <w:t>activities</w:t>
            </w:r>
            <w:r w:rsidR="00843070">
              <w:rPr>
                <w:rFonts w:ascii="Arial" w:hAnsi="Arial" w:cs="Arial"/>
                <w:lang w:val="en-GB"/>
              </w:rPr>
              <w:t xml:space="preserve"> by TUNADO</w:t>
            </w:r>
            <w:r w:rsidRPr="00E560F2">
              <w:rPr>
                <w:rFonts w:ascii="Arial" w:hAnsi="Arial" w:cs="Arial"/>
                <w:lang w:val="en-GB"/>
              </w:rPr>
              <w:t xml:space="preserve">. </w:t>
            </w:r>
          </w:p>
          <w:p w14:paraId="4290BDAF" w14:textId="2B2CCE2C" w:rsidR="00DD23B3" w:rsidRPr="00E560F2" w:rsidRDefault="00DD23B3" w:rsidP="00A24B26">
            <w:pPr>
              <w:pStyle w:val="ListParagraph"/>
              <w:numPr>
                <w:ilvl w:val="0"/>
                <w:numId w:val="33"/>
              </w:numPr>
              <w:spacing w:after="0"/>
              <w:rPr>
                <w:rFonts w:ascii="Arial" w:hAnsi="Arial" w:cs="Arial"/>
                <w:lang w:val="en-GB"/>
              </w:rPr>
            </w:pPr>
            <w:r w:rsidRPr="00E560F2">
              <w:rPr>
                <w:rFonts w:ascii="Arial" w:hAnsi="Arial" w:cs="Arial"/>
                <w:lang w:val="en-GB"/>
              </w:rPr>
              <w:t xml:space="preserve">Build financial base of Vulnerable households through financial trainings; </w:t>
            </w:r>
            <w:r w:rsidR="00843070">
              <w:rPr>
                <w:rFonts w:ascii="Arial" w:hAnsi="Arial" w:cs="Arial"/>
                <w:lang w:val="en-GB"/>
              </w:rPr>
              <w:t xml:space="preserve">Block Farming, Apiculture, </w:t>
            </w:r>
            <w:proofErr w:type="spellStart"/>
            <w:r w:rsidR="00843070">
              <w:rPr>
                <w:rFonts w:ascii="Arial" w:hAnsi="Arial" w:cs="Arial"/>
                <w:lang w:val="en-GB"/>
              </w:rPr>
              <w:t>Agro</w:t>
            </w:r>
            <w:proofErr w:type="spellEnd"/>
            <w:r w:rsidR="00843070">
              <w:rPr>
                <w:rFonts w:ascii="Arial" w:hAnsi="Arial" w:cs="Arial"/>
                <w:lang w:val="en-GB"/>
              </w:rPr>
              <w:t>-</w:t>
            </w:r>
            <w:proofErr w:type="gramStart"/>
            <w:r w:rsidR="00843070">
              <w:rPr>
                <w:rFonts w:ascii="Arial" w:hAnsi="Arial" w:cs="Arial"/>
                <w:lang w:val="en-GB"/>
              </w:rPr>
              <w:t>forestry</w:t>
            </w:r>
            <w:proofErr w:type="gramEnd"/>
            <w:r w:rsidR="00843070">
              <w:rPr>
                <w:rFonts w:ascii="Arial" w:hAnsi="Arial" w:cs="Arial"/>
                <w:lang w:val="en-GB"/>
              </w:rPr>
              <w:t xml:space="preserve"> and financial trainings.</w:t>
            </w:r>
          </w:p>
          <w:p w14:paraId="77576451" w14:textId="18E5BBBC" w:rsidR="00102313" w:rsidRPr="00E560F2" w:rsidRDefault="00DB0E78" w:rsidP="00A24B26">
            <w:pPr>
              <w:pStyle w:val="ListParagraph"/>
              <w:numPr>
                <w:ilvl w:val="0"/>
                <w:numId w:val="33"/>
              </w:numPr>
              <w:spacing w:after="0"/>
              <w:rPr>
                <w:rFonts w:ascii="Arial" w:hAnsi="Arial" w:cs="Arial"/>
                <w:lang w:val="en-GB"/>
              </w:rPr>
            </w:pPr>
            <w:r w:rsidRPr="00E560F2">
              <w:rPr>
                <w:rFonts w:ascii="Arial" w:hAnsi="Arial" w:cs="Arial"/>
                <w:lang w:val="en-GB"/>
              </w:rPr>
              <w:t xml:space="preserve">Support the identification, placement and follow up of </w:t>
            </w:r>
            <w:r w:rsidR="00843070">
              <w:rPr>
                <w:rFonts w:ascii="Arial" w:hAnsi="Arial" w:cs="Arial"/>
                <w:lang w:val="en-GB"/>
              </w:rPr>
              <w:t xml:space="preserve">Victims of Child labour </w:t>
            </w:r>
            <w:r w:rsidRPr="00E560F2">
              <w:rPr>
                <w:rFonts w:ascii="Arial" w:hAnsi="Arial" w:cs="Arial"/>
                <w:lang w:val="en-GB"/>
              </w:rPr>
              <w:t xml:space="preserve">in apprenticeship trainings to </w:t>
            </w:r>
            <w:r w:rsidR="00102313" w:rsidRPr="00E560F2">
              <w:rPr>
                <w:rFonts w:ascii="Arial" w:hAnsi="Arial" w:cs="Arial"/>
                <w:lang w:val="en-GB"/>
              </w:rPr>
              <w:t xml:space="preserve">enable effective </w:t>
            </w:r>
            <w:r w:rsidRPr="00E560F2">
              <w:rPr>
                <w:rFonts w:ascii="Arial" w:hAnsi="Arial" w:cs="Arial"/>
                <w:lang w:val="en-GB"/>
              </w:rPr>
              <w:t xml:space="preserve">Youth </w:t>
            </w:r>
            <w:r w:rsidR="00102313" w:rsidRPr="00E560F2">
              <w:rPr>
                <w:rFonts w:ascii="Arial" w:hAnsi="Arial" w:cs="Arial"/>
                <w:lang w:val="en-GB"/>
              </w:rPr>
              <w:t>inclusion</w:t>
            </w:r>
            <w:r w:rsidRPr="00E560F2">
              <w:rPr>
                <w:rFonts w:ascii="Arial" w:hAnsi="Arial" w:cs="Arial"/>
                <w:lang w:val="en-GB"/>
              </w:rPr>
              <w:t xml:space="preserve"> in financial services and dignified employment. </w:t>
            </w:r>
          </w:p>
          <w:p w14:paraId="03C78335" w14:textId="2A8F8C2C" w:rsidR="00E93B12" w:rsidRPr="00E560F2" w:rsidRDefault="00DB0E78" w:rsidP="00A24B26">
            <w:pPr>
              <w:pStyle w:val="ListParagraph"/>
              <w:numPr>
                <w:ilvl w:val="0"/>
                <w:numId w:val="33"/>
              </w:numPr>
              <w:spacing w:after="0"/>
              <w:rPr>
                <w:rFonts w:ascii="Arial" w:hAnsi="Arial" w:cs="Arial"/>
                <w:lang w:val="en-GB"/>
              </w:rPr>
            </w:pPr>
            <w:r w:rsidRPr="00E560F2">
              <w:rPr>
                <w:rFonts w:ascii="Arial" w:hAnsi="Arial" w:cs="Arial"/>
                <w:lang w:val="en-GB"/>
              </w:rPr>
              <w:t xml:space="preserve">Promote Financial </w:t>
            </w:r>
            <w:r w:rsidR="00102313" w:rsidRPr="00E560F2">
              <w:rPr>
                <w:rFonts w:ascii="Arial" w:hAnsi="Arial" w:cs="Arial"/>
                <w:lang w:val="en-GB"/>
              </w:rPr>
              <w:t xml:space="preserve">linkages </w:t>
            </w:r>
            <w:r w:rsidRPr="00E560F2">
              <w:rPr>
                <w:rFonts w:ascii="Arial" w:hAnsi="Arial" w:cs="Arial"/>
                <w:lang w:val="en-GB"/>
              </w:rPr>
              <w:t xml:space="preserve">to Private, </w:t>
            </w:r>
            <w:r w:rsidR="00E93B12" w:rsidRPr="00E560F2">
              <w:rPr>
                <w:rFonts w:ascii="Arial" w:hAnsi="Arial" w:cs="Arial"/>
                <w:lang w:val="en-GB"/>
              </w:rPr>
              <w:t xml:space="preserve">Development agents, </w:t>
            </w:r>
            <w:r w:rsidRPr="00E560F2">
              <w:rPr>
                <w:rFonts w:ascii="Arial" w:hAnsi="Arial" w:cs="Arial"/>
                <w:lang w:val="en-GB"/>
              </w:rPr>
              <w:t>E</w:t>
            </w:r>
            <w:r w:rsidR="00E93B12" w:rsidRPr="00E560F2">
              <w:rPr>
                <w:rFonts w:ascii="Arial" w:hAnsi="Arial" w:cs="Arial"/>
                <w:lang w:val="en-GB"/>
              </w:rPr>
              <w:t xml:space="preserve">xtension workers to facilitate </w:t>
            </w:r>
            <w:r w:rsidRPr="00E560F2">
              <w:rPr>
                <w:rFonts w:ascii="Arial" w:hAnsi="Arial" w:cs="Arial"/>
                <w:lang w:val="en-GB"/>
              </w:rPr>
              <w:t xml:space="preserve">Vulnerable children and </w:t>
            </w:r>
            <w:r w:rsidR="005F35BC" w:rsidRPr="00E560F2">
              <w:rPr>
                <w:rFonts w:ascii="Arial" w:hAnsi="Arial" w:cs="Arial"/>
                <w:lang w:val="en-GB"/>
              </w:rPr>
              <w:t>Household’s</w:t>
            </w:r>
            <w:r w:rsidRPr="00E560F2">
              <w:rPr>
                <w:rFonts w:ascii="Arial" w:hAnsi="Arial" w:cs="Arial"/>
                <w:lang w:val="en-GB"/>
              </w:rPr>
              <w:t xml:space="preserve"> </w:t>
            </w:r>
            <w:r w:rsidR="00E93B12" w:rsidRPr="00E560F2">
              <w:rPr>
                <w:rFonts w:ascii="Arial" w:hAnsi="Arial" w:cs="Arial"/>
                <w:lang w:val="en-GB"/>
              </w:rPr>
              <w:t>linkages to critical services.</w:t>
            </w:r>
          </w:p>
          <w:p w14:paraId="23098638" w14:textId="07039C13" w:rsidR="0023167C" w:rsidRDefault="0023167C" w:rsidP="00A24B26">
            <w:pPr>
              <w:pStyle w:val="ListParagraph"/>
              <w:numPr>
                <w:ilvl w:val="0"/>
                <w:numId w:val="33"/>
              </w:numPr>
              <w:spacing w:after="0"/>
              <w:rPr>
                <w:rFonts w:ascii="Arial" w:hAnsi="Arial" w:cs="Arial"/>
                <w:lang w:val="en-GB"/>
              </w:rPr>
            </w:pPr>
            <w:r w:rsidRPr="00E560F2">
              <w:rPr>
                <w:rFonts w:ascii="Arial" w:hAnsi="Arial" w:cs="Arial"/>
                <w:lang w:val="en-GB"/>
              </w:rPr>
              <w:t xml:space="preserve">Support the sustainability of economic activities through legal registration of the Community Structures, linkages for available resources and promotion of community group growth through Co-operatives, Cluster Level Association and Federation Bodies. </w:t>
            </w:r>
          </w:p>
          <w:p w14:paraId="3087396E" w14:textId="77777777" w:rsidR="00E560F2" w:rsidRPr="00E560F2" w:rsidRDefault="00E560F2" w:rsidP="00A24B26">
            <w:pPr>
              <w:pStyle w:val="ListParagraph"/>
              <w:spacing w:after="0"/>
              <w:rPr>
                <w:rFonts w:ascii="Arial" w:hAnsi="Arial" w:cs="Arial"/>
                <w:lang w:val="en-GB"/>
              </w:rPr>
            </w:pPr>
          </w:p>
          <w:p w14:paraId="37A8E6CD" w14:textId="77777777" w:rsidR="00843070" w:rsidRDefault="00843070" w:rsidP="00A24B26">
            <w:pPr>
              <w:spacing w:after="0"/>
              <w:rPr>
                <w:rFonts w:ascii="Arial" w:hAnsi="Arial" w:cs="Arial"/>
                <w:b/>
                <w:bCs/>
                <w:lang w:val="en-GB"/>
              </w:rPr>
            </w:pPr>
          </w:p>
          <w:p w14:paraId="45E6169D" w14:textId="77777777" w:rsidR="00A24B26" w:rsidRDefault="00A24B26" w:rsidP="00A24B26">
            <w:pPr>
              <w:spacing w:after="0"/>
              <w:rPr>
                <w:rFonts w:ascii="Arial" w:hAnsi="Arial" w:cs="Arial"/>
                <w:b/>
                <w:bCs/>
                <w:lang w:val="en-GB"/>
              </w:rPr>
            </w:pPr>
          </w:p>
          <w:p w14:paraId="08EEF904" w14:textId="77777777" w:rsidR="00A24B26" w:rsidRDefault="00A24B26" w:rsidP="00A24B26">
            <w:pPr>
              <w:spacing w:after="0"/>
              <w:rPr>
                <w:rFonts w:ascii="Arial" w:hAnsi="Arial" w:cs="Arial"/>
                <w:b/>
                <w:bCs/>
                <w:lang w:val="en-GB"/>
              </w:rPr>
            </w:pPr>
          </w:p>
          <w:p w14:paraId="3AEDF205" w14:textId="405FD631" w:rsidR="00DB0E78" w:rsidRPr="00B82C39" w:rsidRDefault="00DB0E78" w:rsidP="00A24B26">
            <w:pPr>
              <w:spacing w:after="0"/>
              <w:rPr>
                <w:rFonts w:ascii="Arial" w:hAnsi="Arial" w:cs="Arial"/>
                <w:b/>
                <w:bCs/>
                <w:lang w:val="en-GB"/>
              </w:rPr>
            </w:pPr>
            <w:r w:rsidRPr="00B82C39">
              <w:rPr>
                <w:rFonts w:ascii="Arial" w:hAnsi="Arial" w:cs="Arial"/>
                <w:b/>
                <w:bCs/>
                <w:lang w:val="en-GB"/>
              </w:rPr>
              <w:lastRenderedPageBreak/>
              <w:t>Family Strengthenin</w:t>
            </w:r>
            <w:r w:rsidR="00694F3B" w:rsidRPr="00B82C39">
              <w:rPr>
                <w:rFonts w:ascii="Arial" w:hAnsi="Arial" w:cs="Arial"/>
                <w:b/>
                <w:bCs/>
                <w:lang w:val="en-GB"/>
              </w:rPr>
              <w:t>g</w:t>
            </w:r>
          </w:p>
          <w:p w14:paraId="030078B8" w14:textId="778AE65A" w:rsidR="002A3D88" w:rsidRPr="00B82C39" w:rsidRDefault="002A3D88" w:rsidP="00A24B26">
            <w:pPr>
              <w:pStyle w:val="ListParagraph"/>
              <w:numPr>
                <w:ilvl w:val="0"/>
                <w:numId w:val="33"/>
              </w:numPr>
              <w:rPr>
                <w:rFonts w:ascii="Arial" w:hAnsi="Arial" w:cs="Arial"/>
                <w:lang w:val="en-GB"/>
              </w:rPr>
            </w:pPr>
            <w:r w:rsidRPr="00B82C39">
              <w:rPr>
                <w:rFonts w:ascii="Arial" w:hAnsi="Arial" w:cs="Arial"/>
                <w:lang w:val="en-GB"/>
              </w:rPr>
              <w:t>Conduct social empowerment activities to Vulnerable children and Households through weekly trainings in Positive Parenting, Child Protection and Anti-trafficking and Slavery.</w:t>
            </w:r>
          </w:p>
          <w:p w14:paraId="12E32957" w14:textId="03DD897B" w:rsidR="002A3D88" w:rsidRPr="00B82C39" w:rsidRDefault="002A3D88" w:rsidP="00A24B26">
            <w:pPr>
              <w:pStyle w:val="ListParagraph"/>
              <w:numPr>
                <w:ilvl w:val="0"/>
                <w:numId w:val="33"/>
              </w:numPr>
              <w:rPr>
                <w:rFonts w:ascii="Arial" w:hAnsi="Arial" w:cs="Arial"/>
                <w:lang w:val="en-GB"/>
              </w:rPr>
            </w:pPr>
            <w:r w:rsidRPr="00B82C39">
              <w:rPr>
                <w:rFonts w:ascii="Arial" w:hAnsi="Arial" w:cs="Arial"/>
                <w:lang w:val="en-GB"/>
              </w:rPr>
              <w:t xml:space="preserve">Conduct community awareness raising campaigns on Child Protection and </w:t>
            </w:r>
            <w:r w:rsidR="00843070">
              <w:rPr>
                <w:rFonts w:ascii="Arial" w:hAnsi="Arial" w:cs="Arial"/>
                <w:lang w:val="en-GB"/>
              </w:rPr>
              <w:t xml:space="preserve">exploitative child labour </w:t>
            </w:r>
            <w:r w:rsidRPr="00B82C39">
              <w:rPr>
                <w:rFonts w:ascii="Arial" w:hAnsi="Arial" w:cs="Arial"/>
                <w:lang w:val="en-GB"/>
              </w:rPr>
              <w:t xml:space="preserve">with Trained Trainer of Trainers and Community Leaders through direct implementation, Mentorship and Training support sessions. </w:t>
            </w:r>
          </w:p>
          <w:p w14:paraId="1BCBF267" w14:textId="49EB9E9E" w:rsidR="002A3D88" w:rsidRPr="00B82C39" w:rsidRDefault="002A3D88" w:rsidP="00A24B26">
            <w:pPr>
              <w:pStyle w:val="ListParagraph"/>
              <w:numPr>
                <w:ilvl w:val="0"/>
                <w:numId w:val="33"/>
              </w:numPr>
              <w:rPr>
                <w:rFonts w:ascii="Arial" w:hAnsi="Arial" w:cs="Arial"/>
                <w:lang w:val="en-GB"/>
              </w:rPr>
            </w:pPr>
            <w:r w:rsidRPr="00B82C39">
              <w:rPr>
                <w:rFonts w:ascii="Arial" w:hAnsi="Arial" w:cs="Arial"/>
                <w:lang w:val="en-GB"/>
              </w:rPr>
              <w:t xml:space="preserve"> Conduct community dialogues</w:t>
            </w:r>
            <w:r w:rsidR="00694F3B" w:rsidRPr="00B82C39">
              <w:rPr>
                <w:rFonts w:ascii="Arial" w:hAnsi="Arial" w:cs="Arial"/>
                <w:lang w:val="en-GB"/>
              </w:rPr>
              <w:t xml:space="preserve">/ legal outreaches </w:t>
            </w:r>
            <w:r w:rsidRPr="00B82C39">
              <w:rPr>
                <w:rFonts w:ascii="Arial" w:hAnsi="Arial" w:cs="Arial"/>
                <w:lang w:val="en-GB"/>
              </w:rPr>
              <w:t>with</w:t>
            </w:r>
            <w:r w:rsidR="00694F3B" w:rsidRPr="00B82C39">
              <w:rPr>
                <w:rFonts w:ascii="Arial" w:hAnsi="Arial" w:cs="Arial"/>
                <w:lang w:val="en-GB"/>
              </w:rPr>
              <w:t xml:space="preserve">in Vulnerable </w:t>
            </w:r>
            <w:r w:rsidRPr="00B82C39">
              <w:rPr>
                <w:rFonts w:ascii="Arial" w:hAnsi="Arial" w:cs="Arial"/>
                <w:lang w:val="en-GB"/>
              </w:rPr>
              <w:t xml:space="preserve">communities to address complex community problems (Unsafe migration, </w:t>
            </w:r>
            <w:proofErr w:type="gramStart"/>
            <w:r w:rsidRPr="00B82C39">
              <w:rPr>
                <w:rFonts w:ascii="Arial" w:hAnsi="Arial" w:cs="Arial"/>
                <w:lang w:val="en-GB"/>
              </w:rPr>
              <w:t>exploitation</w:t>
            </w:r>
            <w:proofErr w:type="gramEnd"/>
            <w:r w:rsidRPr="00B82C39">
              <w:rPr>
                <w:rFonts w:ascii="Arial" w:hAnsi="Arial" w:cs="Arial"/>
                <w:lang w:val="en-GB"/>
              </w:rPr>
              <w:t xml:space="preserve"> and rights education)</w:t>
            </w:r>
            <w:r w:rsidR="00694F3B" w:rsidRPr="00B82C39">
              <w:rPr>
                <w:rFonts w:ascii="Arial" w:hAnsi="Arial" w:cs="Arial"/>
                <w:lang w:val="en-GB"/>
              </w:rPr>
              <w:t xml:space="preserve"> and access to critical services of Vulnerable children and Households.</w:t>
            </w:r>
          </w:p>
          <w:p w14:paraId="1FC2A16C" w14:textId="7A2B97B2" w:rsidR="00694F3B" w:rsidRPr="00B82C39" w:rsidRDefault="002A3D88" w:rsidP="00A24B26">
            <w:pPr>
              <w:pStyle w:val="ListParagraph"/>
              <w:numPr>
                <w:ilvl w:val="0"/>
                <w:numId w:val="33"/>
              </w:numPr>
              <w:rPr>
                <w:rFonts w:ascii="Arial" w:hAnsi="Arial" w:cs="Arial"/>
                <w:lang w:val="en-GB"/>
              </w:rPr>
            </w:pPr>
            <w:r w:rsidRPr="00B82C39">
              <w:rPr>
                <w:rFonts w:ascii="Arial" w:hAnsi="Arial" w:cs="Arial"/>
                <w:lang w:val="en-GB"/>
              </w:rPr>
              <w:t xml:space="preserve">Conduct Home Visits to Vulnerable households for co-ordinated </w:t>
            </w:r>
            <w:r w:rsidR="00694F3B" w:rsidRPr="00B82C39">
              <w:rPr>
                <w:rFonts w:ascii="Arial" w:hAnsi="Arial" w:cs="Arial"/>
                <w:lang w:val="en-GB"/>
              </w:rPr>
              <w:t xml:space="preserve">Psychosocial support </w:t>
            </w:r>
          </w:p>
          <w:p w14:paraId="7E58555B" w14:textId="38A0532E" w:rsidR="00694F3B" w:rsidRPr="00B82C39" w:rsidRDefault="00694F3B" w:rsidP="00A24B26">
            <w:pPr>
              <w:spacing w:after="0"/>
              <w:rPr>
                <w:rFonts w:ascii="Arial" w:hAnsi="Arial" w:cs="Arial"/>
                <w:b/>
                <w:bCs/>
                <w:lang w:val="en-GB"/>
              </w:rPr>
            </w:pPr>
            <w:r w:rsidRPr="00B82C39">
              <w:rPr>
                <w:rFonts w:ascii="Arial" w:hAnsi="Arial" w:cs="Arial"/>
                <w:b/>
                <w:bCs/>
                <w:lang w:val="en-GB"/>
              </w:rPr>
              <w:t>Child Welfare Clubs:</w:t>
            </w:r>
          </w:p>
          <w:p w14:paraId="040A5976" w14:textId="64EFE090" w:rsidR="00694F3B" w:rsidRPr="00B82C39" w:rsidRDefault="00694F3B" w:rsidP="00A24B26">
            <w:pPr>
              <w:pStyle w:val="ListParagraph"/>
              <w:numPr>
                <w:ilvl w:val="0"/>
                <w:numId w:val="33"/>
              </w:numPr>
              <w:spacing w:after="0"/>
              <w:rPr>
                <w:rFonts w:ascii="Arial" w:hAnsi="Arial" w:cs="Arial"/>
                <w:lang w:val="en-GB"/>
              </w:rPr>
            </w:pPr>
            <w:r w:rsidRPr="00B82C39">
              <w:rPr>
                <w:rFonts w:ascii="Arial" w:hAnsi="Arial" w:cs="Arial"/>
                <w:lang w:val="en-GB"/>
              </w:rPr>
              <w:t xml:space="preserve">Support the formation of Community Welfare </w:t>
            </w:r>
            <w:proofErr w:type="gramStart"/>
            <w:r w:rsidRPr="00B82C39">
              <w:rPr>
                <w:rFonts w:ascii="Arial" w:hAnsi="Arial" w:cs="Arial"/>
                <w:lang w:val="en-GB"/>
              </w:rPr>
              <w:t>clubs</w:t>
            </w:r>
            <w:proofErr w:type="gramEnd"/>
          </w:p>
          <w:p w14:paraId="3D48B076" w14:textId="1CE4F223" w:rsidR="00694F3B" w:rsidRPr="00B82C39" w:rsidRDefault="00694F3B" w:rsidP="00A24B26">
            <w:pPr>
              <w:pStyle w:val="ListParagraph"/>
              <w:numPr>
                <w:ilvl w:val="0"/>
                <w:numId w:val="33"/>
              </w:numPr>
              <w:rPr>
                <w:rFonts w:ascii="Arial" w:hAnsi="Arial" w:cs="Arial"/>
                <w:lang w:val="en-GB"/>
              </w:rPr>
            </w:pPr>
            <w:r w:rsidRPr="00B82C39">
              <w:rPr>
                <w:rFonts w:ascii="Arial" w:hAnsi="Arial" w:cs="Arial"/>
                <w:lang w:val="en-GB"/>
              </w:rPr>
              <w:t xml:space="preserve">Support the weekly training of Vulnerable children in Life Skills, Interactive Learning sessions, Children courts and sessions focused on knowledge and skill gaining for children on children’s rights, anti-trafficking and slavery, communication and </w:t>
            </w:r>
            <w:proofErr w:type="gramStart"/>
            <w:r w:rsidRPr="00B82C39">
              <w:rPr>
                <w:rFonts w:ascii="Arial" w:hAnsi="Arial" w:cs="Arial"/>
                <w:lang w:val="en-GB"/>
              </w:rPr>
              <w:t>others</w:t>
            </w:r>
            <w:proofErr w:type="gramEnd"/>
            <w:r w:rsidRPr="00B82C39">
              <w:rPr>
                <w:rFonts w:ascii="Arial" w:hAnsi="Arial" w:cs="Arial"/>
                <w:lang w:val="en-GB"/>
              </w:rPr>
              <w:t xml:space="preserve"> </w:t>
            </w:r>
          </w:p>
          <w:p w14:paraId="4736829A" w14:textId="257ED947" w:rsidR="00694F3B" w:rsidRPr="00B82C39" w:rsidRDefault="00694F3B" w:rsidP="00A24B26">
            <w:pPr>
              <w:pStyle w:val="ListParagraph"/>
              <w:numPr>
                <w:ilvl w:val="0"/>
                <w:numId w:val="33"/>
              </w:numPr>
              <w:rPr>
                <w:rFonts w:ascii="Arial" w:hAnsi="Arial" w:cs="Arial"/>
                <w:lang w:val="en-GB"/>
              </w:rPr>
            </w:pPr>
            <w:r w:rsidRPr="00B82C39">
              <w:rPr>
                <w:rFonts w:ascii="Arial" w:hAnsi="Arial" w:cs="Arial"/>
                <w:lang w:val="en-GB"/>
              </w:rPr>
              <w:t>Support Children Peer to Peer Education through events at community and schools.</w:t>
            </w:r>
          </w:p>
          <w:p w14:paraId="180130F1" w14:textId="633D2F33" w:rsidR="00A54544" w:rsidRPr="00B82C39" w:rsidRDefault="00694F3B" w:rsidP="00A24B26">
            <w:pPr>
              <w:pStyle w:val="ListParagraph"/>
              <w:numPr>
                <w:ilvl w:val="0"/>
                <w:numId w:val="33"/>
              </w:numPr>
              <w:rPr>
                <w:rFonts w:ascii="Arial" w:hAnsi="Arial" w:cs="Arial"/>
                <w:lang w:val="en-GB"/>
              </w:rPr>
            </w:pPr>
            <w:r w:rsidRPr="00B82C39">
              <w:rPr>
                <w:rFonts w:ascii="Arial" w:hAnsi="Arial" w:cs="Arial"/>
                <w:lang w:val="en-GB"/>
              </w:rPr>
              <w:t xml:space="preserve"> </w:t>
            </w:r>
            <w:r w:rsidR="00A54544" w:rsidRPr="00B82C39">
              <w:rPr>
                <w:rFonts w:ascii="Arial" w:hAnsi="Arial" w:cs="Arial"/>
                <w:lang w:val="en-GB"/>
              </w:rPr>
              <w:t xml:space="preserve">In collaboration with the </w:t>
            </w:r>
            <w:r w:rsidR="0045539E" w:rsidRPr="00B82C39">
              <w:rPr>
                <w:rFonts w:ascii="Arial" w:hAnsi="Arial" w:cs="Arial"/>
                <w:lang w:val="en-GB"/>
              </w:rPr>
              <w:t>L</w:t>
            </w:r>
            <w:r w:rsidR="00A54544" w:rsidRPr="00B82C39">
              <w:rPr>
                <w:rFonts w:ascii="Arial" w:hAnsi="Arial" w:cs="Arial"/>
                <w:lang w:val="en-GB"/>
              </w:rPr>
              <w:t xml:space="preserve">ocal leadership </w:t>
            </w:r>
            <w:r w:rsidR="00174F71" w:rsidRPr="00B82C39">
              <w:rPr>
                <w:rFonts w:ascii="Arial" w:hAnsi="Arial" w:cs="Arial"/>
                <w:lang w:val="en-GB"/>
              </w:rPr>
              <w:t>Structures-</w:t>
            </w:r>
            <w:r w:rsidR="00270C1C" w:rsidRPr="00B82C39">
              <w:rPr>
                <w:rFonts w:ascii="Arial" w:hAnsi="Arial" w:cs="Arial"/>
                <w:lang w:val="en-GB"/>
              </w:rPr>
              <w:t xml:space="preserve"> Community Child Protection structures, </w:t>
            </w:r>
            <w:r w:rsidR="0045539E" w:rsidRPr="00B82C39">
              <w:rPr>
                <w:rFonts w:ascii="Arial" w:hAnsi="Arial" w:cs="Arial"/>
                <w:lang w:val="en-GB"/>
              </w:rPr>
              <w:t xml:space="preserve">Parents Role Models, </w:t>
            </w:r>
            <w:r w:rsidR="00174F71" w:rsidRPr="00B82C39">
              <w:rPr>
                <w:rFonts w:ascii="Arial" w:hAnsi="Arial" w:cs="Arial"/>
                <w:lang w:val="en-GB"/>
              </w:rPr>
              <w:t>Cluster Level Association</w:t>
            </w:r>
            <w:r w:rsidR="00A54544" w:rsidRPr="00B82C39">
              <w:rPr>
                <w:rFonts w:ascii="Arial" w:hAnsi="Arial" w:cs="Arial"/>
                <w:lang w:val="en-GB"/>
              </w:rPr>
              <w:t>, communities, schools and churches</w:t>
            </w:r>
            <w:r w:rsidR="0045539E" w:rsidRPr="00B82C39">
              <w:rPr>
                <w:rFonts w:ascii="Arial" w:hAnsi="Arial" w:cs="Arial"/>
                <w:lang w:val="en-GB"/>
              </w:rPr>
              <w:t xml:space="preserve">- </w:t>
            </w:r>
            <w:r w:rsidR="00A54544" w:rsidRPr="00B82C39">
              <w:rPr>
                <w:rFonts w:ascii="Arial" w:hAnsi="Arial" w:cs="Arial"/>
                <w:lang w:val="en-GB"/>
              </w:rPr>
              <w:t xml:space="preserve"> support the </w:t>
            </w:r>
            <w:r w:rsidR="007F388B" w:rsidRPr="00B82C39">
              <w:rPr>
                <w:rFonts w:ascii="Arial" w:hAnsi="Arial" w:cs="Arial"/>
                <w:lang w:val="en-GB"/>
              </w:rPr>
              <w:t>delivery of age</w:t>
            </w:r>
            <w:r w:rsidR="00A54544" w:rsidRPr="00B82C39">
              <w:rPr>
                <w:rFonts w:ascii="Arial" w:hAnsi="Arial" w:cs="Arial"/>
                <w:lang w:val="en-GB"/>
              </w:rPr>
              <w:t xml:space="preserve"> specific psychosocial services </w:t>
            </w:r>
            <w:r w:rsidR="00174F71" w:rsidRPr="00B82C39">
              <w:rPr>
                <w:rFonts w:ascii="Arial" w:hAnsi="Arial" w:cs="Arial"/>
                <w:lang w:val="en-GB"/>
              </w:rPr>
              <w:t xml:space="preserve">including Human Trafficking and Safe Migration messages, </w:t>
            </w:r>
            <w:r w:rsidR="00A54544" w:rsidRPr="00B82C39">
              <w:rPr>
                <w:rFonts w:ascii="Arial" w:hAnsi="Arial" w:cs="Arial"/>
                <w:lang w:val="en-GB"/>
              </w:rPr>
              <w:t>life skills</w:t>
            </w:r>
            <w:r w:rsidR="007F388B" w:rsidRPr="00B82C39">
              <w:rPr>
                <w:rFonts w:ascii="Arial" w:hAnsi="Arial" w:cs="Arial"/>
                <w:lang w:val="en-GB"/>
              </w:rPr>
              <w:t xml:space="preserve">, interactive learning sessions, counselling to </w:t>
            </w:r>
            <w:r w:rsidR="00A54544" w:rsidRPr="00B82C39">
              <w:rPr>
                <w:rFonts w:ascii="Arial" w:hAnsi="Arial" w:cs="Arial"/>
                <w:lang w:val="en-GB"/>
              </w:rPr>
              <w:t>ensure that all children, youth and their household members in need of psychosocial support receive a quality and holistic package of care at individual, family, and group level</w:t>
            </w:r>
          </w:p>
          <w:p w14:paraId="00BF593C" w14:textId="270E06AF" w:rsidR="007F388B" w:rsidRPr="00B82C39" w:rsidRDefault="007F388B" w:rsidP="00A24B26">
            <w:pPr>
              <w:pStyle w:val="ListParagraph"/>
              <w:numPr>
                <w:ilvl w:val="0"/>
                <w:numId w:val="33"/>
              </w:numPr>
              <w:rPr>
                <w:rFonts w:ascii="Arial" w:hAnsi="Arial" w:cs="Arial"/>
                <w:lang w:val="en-GB"/>
              </w:rPr>
            </w:pPr>
            <w:r w:rsidRPr="00B82C39">
              <w:rPr>
                <w:rFonts w:ascii="Arial" w:hAnsi="Arial" w:cs="Arial"/>
                <w:lang w:val="en-GB"/>
              </w:rPr>
              <w:t xml:space="preserve">Collaborate with the Community Programs Manager in the development of relevant </w:t>
            </w:r>
            <w:r w:rsidR="002A3D88" w:rsidRPr="00B82C39">
              <w:rPr>
                <w:rFonts w:ascii="Arial" w:hAnsi="Arial" w:cs="Arial"/>
                <w:lang w:val="en-GB"/>
              </w:rPr>
              <w:t>linkages</w:t>
            </w:r>
            <w:r w:rsidRPr="00B82C39">
              <w:rPr>
                <w:rFonts w:ascii="Arial" w:hAnsi="Arial" w:cs="Arial"/>
                <w:lang w:val="en-GB"/>
              </w:rPr>
              <w:t xml:space="preserve"> with service level actors</w:t>
            </w:r>
            <w:r w:rsidR="002A3D88" w:rsidRPr="00B82C39">
              <w:rPr>
                <w:rFonts w:ascii="Arial" w:hAnsi="Arial" w:cs="Arial"/>
                <w:lang w:val="en-GB"/>
              </w:rPr>
              <w:t>.</w:t>
            </w:r>
            <w:r w:rsidRPr="00B82C39">
              <w:rPr>
                <w:rFonts w:ascii="Arial" w:hAnsi="Arial" w:cs="Arial"/>
                <w:lang w:val="en-GB"/>
              </w:rPr>
              <w:t xml:space="preserve"> </w:t>
            </w:r>
          </w:p>
          <w:p w14:paraId="5AC535B1" w14:textId="77777777" w:rsidR="00781101" w:rsidRPr="00B82C39" w:rsidRDefault="00781101" w:rsidP="00A24B26">
            <w:pPr>
              <w:pStyle w:val="ListParagraph"/>
              <w:spacing w:after="0"/>
              <w:ind w:left="1919"/>
              <w:rPr>
                <w:rFonts w:ascii="Arial" w:hAnsi="Arial" w:cs="Arial"/>
                <w:b/>
                <w:bCs/>
              </w:rPr>
            </w:pPr>
          </w:p>
          <w:p w14:paraId="5AA9BECF" w14:textId="5F8E826B" w:rsidR="007F388B" w:rsidRPr="00B82C39" w:rsidRDefault="007F388B" w:rsidP="00A24B26">
            <w:pPr>
              <w:spacing w:after="0"/>
              <w:rPr>
                <w:rFonts w:ascii="Arial" w:hAnsi="Arial" w:cs="Arial"/>
                <w:b/>
                <w:bCs/>
              </w:rPr>
            </w:pPr>
            <w:r w:rsidRPr="00B82C39">
              <w:rPr>
                <w:rFonts w:ascii="Arial" w:hAnsi="Arial" w:cs="Arial"/>
                <w:b/>
                <w:bCs/>
              </w:rPr>
              <w:t>C</w:t>
            </w:r>
            <w:r w:rsidR="00653E4C" w:rsidRPr="00B82C39">
              <w:rPr>
                <w:rFonts w:ascii="Arial" w:hAnsi="Arial" w:cs="Arial"/>
                <w:b/>
                <w:bCs/>
              </w:rPr>
              <w:t xml:space="preserve">ommunity Engagement on </w:t>
            </w:r>
            <w:r w:rsidR="00843070">
              <w:rPr>
                <w:rFonts w:ascii="Arial" w:hAnsi="Arial" w:cs="Arial"/>
                <w:b/>
                <w:bCs/>
              </w:rPr>
              <w:t xml:space="preserve">exploitative child </w:t>
            </w:r>
            <w:proofErr w:type="spellStart"/>
            <w:r w:rsidR="00843070">
              <w:rPr>
                <w:rFonts w:ascii="Arial" w:hAnsi="Arial" w:cs="Arial"/>
                <w:b/>
                <w:bCs/>
              </w:rPr>
              <w:t>labour</w:t>
            </w:r>
            <w:proofErr w:type="spellEnd"/>
            <w:r w:rsidR="00843070">
              <w:rPr>
                <w:rFonts w:ascii="Arial" w:hAnsi="Arial" w:cs="Arial"/>
                <w:b/>
                <w:bCs/>
              </w:rPr>
              <w:t xml:space="preserve">, </w:t>
            </w:r>
            <w:r w:rsidR="00653E4C" w:rsidRPr="00B82C39">
              <w:rPr>
                <w:rFonts w:ascii="Arial" w:hAnsi="Arial" w:cs="Arial"/>
                <w:b/>
                <w:bCs/>
              </w:rPr>
              <w:t xml:space="preserve">human trafficking, Safe </w:t>
            </w:r>
            <w:proofErr w:type="gramStart"/>
            <w:r w:rsidR="00653E4C" w:rsidRPr="00B82C39">
              <w:rPr>
                <w:rFonts w:ascii="Arial" w:hAnsi="Arial" w:cs="Arial"/>
                <w:b/>
                <w:bCs/>
              </w:rPr>
              <w:t>Migration</w:t>
            </w:r>
            <w:proofErr w:type="gramEnd"/>
            <w:r w:rsidR="00653E4C" w:rsidRPr="00B82C39">
              <w:rPr>
                <w:rFonts w:ascii="Arial" w:hAnsi="Arial" w:cs="Arial"/>
                <w:b/>
                <w:bCs/>
              </w:rPr>
              <w:t xml:space="preserve"> and c</w:t>
            </w:r>
            <w:r w:rsidRPr="00B82C39">
              <w:rPr>
                <w:rFonts w:ascii="Arial" w:hAnsi="Arial" w:cs="Arial"/>
                <w:b/>
                <w:bCs/>
              </w:rPr>
              <w:t>hild protection:</w:t>
            </w:r>
          </w:p>
          <w:p w14:paraId="3D0A008A" w14:textId="1F9DED60" w:rsidR="00653E4C" w:rsidRPr="00B82C39" w:rsidRDefault="007F388B" w:rsidP="00A24B26">
            <w:pPr>
              <w:pStyle w:val="ListParagraph"/>
              <w:numPr>
                <w:ilvl w:val="0"/>
                <w:numId w:val="33"/>
              </w:numPr>
              <w:spacing w:after="0"/>
              <w:rPr>
                <w:rFonts w:ascii="Arial" w:hAnsi="Arial" w:cs="Arial"/>
              </w:rPr>
            </w:pPr>
            <w:r w:rsidRPr="00B82C39">
              <w:rPr>
                <w:rFonts w:ascii="Arial" w:hAnsi="Arial" w:cs="Arial"/>
              </w:rPr>
              <w:t xml:space="preserve">In collaboration with other Child protection </w:t>
            </w:r>
            <w:r w:rsidR="005F35BC" w:rsidRPr="00B82C39">
              <w:rPr>
                <w:rFonts w:ascii="Arial" w:hAnsi="Arial" w:cs="Arial"/>
              </w:rPr>
              <w:t>Stakeholder’s</w:t>
            </w:r>
            <w:r w:rsidRPr="00B82C39">
              <w:rPr>
                <w:rFonts w:ascii="Arial" w:hAnsi="Arial" w:cs="Arial"/>
              </w:rPr>
              <w:t xml:space="preserve"> </w:t>
            </w:r>
            <w:r w:rsidR="00653E4C" w:rsidRPr="00B82C39">
              <w:rPr>
                <w:rFonts w:ascii="Arial" w:hAnsi="Arial" w:cs="Arial"/>
              </w:rPr>
              <w:t xml:space="preserve">support community sensitization and awareness programs on anti-trafficking, safe </w:t>
            </w:r>
            <w:proofErr w:type="gramStart"/>
            <w:r w:rsidR="00653E4C" w:rsidRPr="00B82C39">
              <w:rPr>
                <w:rFonts w:ascii="Arial" w:hAnsi="Arial" w:cs="Arial"/>
              </w:rPr>
              <w:t>migration</w:t>
            </w:r>
            <w:proofErr w:type="gramEnd"/>
            <w:r w:rsidR="00653E4C" w:rsidRPr="00B82C39">
              <w:rPr>
                <w:rFonts w:ascii="Arial" w:hAnsi="Arial" w:cs="Arial"/>
              </w:rPr>
              <w:t xml:space="preserve"> and child protection. </w:t>
            </w:r>
          </w:p>
          <w:p w14:paraId="43C372D8" w14:textId="16FB8332" w:rsidR="007F388B" w:rsidRPr="00B82C39" w:rsidRDefault="00653E4C" w:rsidP="00A24B26">
            <w:pPr>
              <w:pStyle w:val="ListParagraph"/>
              <w:numPr>
                <w:ilvl w:val="0"/>
                <w:numId w:val="33"/>
              </w:numPr>
              <w:spacing w:after="0"/>
              <w:rPr>
                <w:rFonts w:ascii="Arial" w:hAnsi="Arial" w:cs="Arial"/>
              </w:rPr>
            </w:pPr>
            <w:r w:rsidRPr="00B82C39">
              <w:rPr>
                <w:rFonts w:ascii="Arial" w:hAnsi="Arial" w:cs="Arial"/>
              </w:rPr>
              <w:t>C</w:t>
            </w:r>
            <w:r w:rsidR="007F388B" w:rsidRPr="00B82C39">
              <w:rPr>
                <w:rFonts w:ascii="Arial" w:hAnsi="Arial" w:cs="Arial"/>
              </w:rPr>
              <w:t xml:space="preserve">arry out regular mapping and identify existing community support structures and informal organizations and systematically build their capacity in </w:t>
            </w:r>
            <w:r w:rsidRPr="00B82C39">
              <w:rPr>
                <w:rFonts w:ascii="Arial" w:hAnsi="Arial" w:cs="Arial"/>
              </w:rPr>
              <w:t xml:space="preserve">anti-trafficking, safe migration and </w:t>
            </w:r>
            <w:r w:rsidR="007F388B" w:rsidRPr="00B82C39">
              <w:rPr>
                <w:rFonts w:ascii="Arial" w:hAnsi="Arial" w:cs="Arial"/>
              </w:rPr>
              <w:t>child protection approaches and principles</w:t>
            </w:r>
            <w:r w:rsidR="00FC1E5C" w:rsidRPr="00B82C39">
              <w:rPr>
                <w:rFonts w:ascii="Arial" w:hAnsi="Arial" w:cs="Arial"/>
              </w:rPr>
              <w:t xml:space="preserve">. </w:t>
            </w:r>
            <w:r w:rsidR="007F388B" w:rsidRPr="00B82C39">
              <w:rPr>
                <w:rFonts w:ascii="Arial" w:hAnsi="Arial" w:cs="Arial"/>
              </w:rPr>
              <w:t xml:space="preserve"> </w:t>
            </w:r>
          </w:p>
          <w:p w14:paraId="3C199199" w14:textId="2632867D" w:rsidR="007F388B" w:rsidRPr="00B82C39" w:rsidRDefault="007F388B" w:rsidP="00A24B26">
            <w:pPr>
              <w:pStyle w:val="ListParagraph"/>
              <w:numPr>
                <w:ilvl w:val="0"/>
                <w:numId w:val="33"/>
              </w:numPr>
              <w:spacing w:after="0"/>
              <w:rPr>
                <w:rFonts w:ascii="Arial" w:hAnsi="Arial" w:cs="Arial"/>
              </w:rPr>
            </w:pPr>
            <w:r w:rsidRPr="00B82C39">
              <w:rPr>
                <w:rFonts w:ascii="Arial" w:hAnsi="Arial" w:cs="Arial"/>
              </w:rPr>
              <w:t xml:space="preserve">In collaboration with the Community structures support both in-school and out of school age specific </w:t>
            </w:r>
            <w:r w:rsidR="00653E4C" w:rsidRPr="00B82C39">
              <w:rPr>
                <w:rFonts w:ascii="Arial" w:hAnsi="Arial" w:cs="Arial"/>
              </w:rPr>
              <w:t xml:space="preserve">anti trafficking and </w:t>
            </w:r>
            <w:r w:rsidRPr="00B82C39">
              <w:rPr>
                <w:rFonts w:ascii="Arial" w:hAnsi="Arial" w:cs="Arial"/>
              </w:rPr>
              <w:t>child protection services that ensure that all children in need of protection and legal support receive a holistic package of care at individual, family, and group level</w:t>
            </w:r>
            <w:r w:rsidR="0023167C" w:rsidRPr="00B82C39">
              <w:rPr>
                <w:rFonts w:ascii="Arial" w:hAnsi="Arial" w:cs="Arial"/>
              </w:rPr>
              <w:t>.</w:t>
            </w:r>
          </w:p>
          <w:p w14:paraId="7B5E310A" w14:textId="77777777" w:rsidR="0023167C" w:rsidRPr="00B82C39" w:rsidRDefault="0023167C" w:rsidP="00A24B26">
            <w:pPr>
              <w:pStyle w:val="ListParagraph"/>
              <w:spacing w:after="0"/>
              <w:rPr>
                <w:rFonts w:ascii="Arial" w:hAnsi="Arial" w:cs="Arial"/>
              </w:rPr>
            </w:pPr>
          </w:p>
          <w:p w14:paraId="7C4F2FAB" w14:textId="63C93149" w:rsidR="0023167C" w:rsidRPr="00B82C39" w:rsidRDefault="0023167C" w:rsidP="00A24B26">
            <w:pPr>
              <w:spacing w:after="0"/>
              <w:rPr>
                <w:rFonts w:ascii="Arial" w:hAnsi="Arial" w:cs="Arial"/>
                <w:b/>
                <w:bCs/>
              </w:rPr>
            </w:pPr>
            <w:r w:rsidRPr="00B82C39">
              <w:rPr>
                <w:rFonts w:ascii="Arial" w:hAnsi="Arial" w:cs="Arial"/>
                <w:b/>
                <w:bCs/>
              </w:rPr>
              <w:t>Community Gate Keeping Mechanism</w:t>
            </w:r>
          </w:p>
          <w:p w14:paraId="3BF37F36" w14:textId="70E5219C" w:rsidR="00904A63" w:rsidRPr="00E560F2" w:rsidRDefault="00781101" w:rsidP="00A24B26">
            <w:pPr>
              <w:pStyle w:val="ListParagraph"/>
              <w:numPr>
                <w:ilvl w:val="0"/>
                <w:numId w:val="33"/>
              </w:numPr>
              <w:spacing w:after="0"/>
              <w:rPr>
                <w:rFonts w:ascii="Arial" w:eastAsia="Times New Roman" w:hAnsi="Arial" w:cs="Arial"/>
                <w:bCs/>
                <w:lang w:val="en-GB"/>
              </w:rPr>
            </w:pPr>
            <w:r w:rsidRPr="00E560F2">
              <w:rPr>
                <w:rFonts w:ascii="Arial" w:hAnsi="Arial" w:cs="Arial"/>
              </w:rPr>
              <w:t xml:space="preserve">In collaboration with Community Trainers, other relevant stakeholders support local leadership structures and beneficiaries to </w:t>
            </w:r>
            <w:r w:rsidR="00653E4C" w:rsidRPr="00E560F2">
              <w:rPr>
                <w:rFonts w:ascii="Arial" w:hAnsi="Arial" w:cs="Arial"/>
              </w:rPr>
              <w:t xml:space="preserve">rescue and </w:t>
            </w:r>
            <w:r w:rsidR="0023167C" w:rsidRPr="00E560F2">
              <w:rPr>
                <w:rFonts w:ascii="Arial" w:hAnsi="Arial" w:cs="Arial"/>
              </w:rPr>
              <w:t xml:space="preserve">appropriately refer for </w:t>
            </w:r>
            <w:r w:rsidR="00653E4C" w:rsidRPr="00E560F2">
              <w:rPr>
                <w:rFonts w:ascii="Arial" w:hAnsi="Arial" w:cs="Arial"/>
              </w:rPr>
              <w:t>rehabilitat</w:t>
            </w:r>
            <w:r w:rsidR="0023167C" w:rsidRPr="00E560F2">
              <w:rPr>
                <w:rFonts w:ascii="Arial" w:hAnsi="Arial" w:cs="Arial"/>
              </w:rPr>
              <w:t xml:space="preserve">ion of </w:t>
            </w:r>
            <w:r w:rsidR="00653E4C" w:rsidRPr="00E560F2">
              <w:rPr>
                <w:rFonts w:ascii="Arial" w:hAnsi="Arial" w:cs="Arial"/>
              </w:rPr>
              <w:t xml:space="preserve">victims </w:t>
            </w:r>
            <w:r w:rsidR="008F437A" w:rsidRPr="00E560F2">
              <w:rPr>
                <w:rFonts w:ascii="Arial" w:hAnsi="Arial" w:cs="Arial"/>
              </w:rPr>
              <w:t>of abuse</w:t>
            </w:r>
            <w:r w:rsidR="00653E4C" w:rsidRPr="00E560F2">
              <w:rPr>
                <w:rFonts w:ascii="Arial" w:hAnsi="Arial" w:cs="Arial"/>
              </w:rPr>
              <w:t xml:space="preserve"> and exploitation including </w:t>
            </w:r>
            <w:r w:rsidR="00843070">
              <w:rPr>
                <w:rFonts w:ascii="Arial" w:hAnsi="Arial" w:cs="Arial"/>
              </w:rPr>
              <w:t xml:space="preserve">exploitative child </w:t>
            </w:r>
            <w:proofErr w:type="spellStart"/>
            <w:r w:rsidR="00843070">
              <w:rPr>
                <w:rFonts w:ascii="Arial" w:hAnsi="Arial" w:cs="Arial"/>
              </w:rPr>
              <w:t>labour</w:t>
            </w:r>
            <w:proofErr w:type="spellEnd"/>
            <w:r w:rsidR="00843070">
              <w:rPr>
                <w:rFonts w:ascii="Arial" w:hAnsi="Arial" w:cs="Arial"/>
              </w:rPr>
              <w:t>.</w:t>
            </w:r>
          </w:p>
          <w:p w14:paraId="07641249" w14:textId="678C3F59" w:rsidR="00781101" w:rsidRPr="00E560F2" w:rsidRDefault="00781101" w:rsidP="00A24B26">
            <w:pPr>
              <w:pStyle w:val="ListParagraph"/>
              <w:numPr>
                <w:ilvl w:val="0"/>
                <w:numId w:val="33"/>
              </w:numPr>
              <w:spacing w:after="0"/>
              <w:rPr>
                <w:rFonts w:ascii="Arial" w:eastAsia="Times New Roman" w:hAnsi="Arial" w:cs="Arial"/>
                <w:bCs/>
                <w:lang w:val="en-GB"/>
              </w:rPr>
            </w:pPr>
            <w:r w:rsidRPr="00E560F2">
              <w:rPr>
                <w:rFonts w:ascii="Arial" w:eastAsia="Times New Roman" w:hAnsi="Arial" w:cs="Arial"/>
                <w:bCs/>
                <w:lang w:val="en-GB"/>
              </w:rPr>
              <w:t xml:space="preserve">Support community structures and local leadership to promote child protection, </w:t>
            </w:r>
            <w:r w:rsidR="0050559A" w:rsidRPr="00E560F2">
              <w:rPr>
                <w:rFonts w:ascii="Arial" w:eastAsia="Times New Roman" w:hAnsi="Arial" w:cs="Arial"/>
                <w:bCs/>
                <w:lang w:val="en-GB"/>
              </w:rPr>
              <w:t xml:space="preserve">safety, </w:t>
            </w:r>
            <w:proofErr w:type="gramStart"/>
            <w:r w:rsidR="0050559A" w:rsidRPr="00E560F2">
              <w:rPr>
                <w:rFonts w:ascii="Arial" w:eastAsia="Times New Roman" w:hAnsi="Arial" w:cs="Arial"/>
                <w:bCs/>
                <w:lang w:val="en-GB"/>
              </w:rPr>
              <w:t>dignity</w:t>
            </w:r>
            <w:proofErr w:type="gramEnd"/>
            <w:r w:rsidRPr="00E560F2">
              <w:rPr>
                <w:rFonts w:ascii="Arial" w:eastAsia="Times New Roman" w:hAnsi="Arial" w:cs="Arial"/>
                <w:bCs/>
                <w:lang w:val="en-GB"/>
              </w:rPr>
              <w:t xml:space="preserve"> and justice for those that have suffered abuse. </w:t>
            </w:r>
          </w:p>
          <w:p w14:paraId="0A6716C5" w14:textId="7A94CFBF" w:rsidR="0023167C" w:rsidRPr="00E560F2" w:rsidRDefault="0023167C" w:rsidP="00A24B26">
            <w:pPr>
              <w:pStyle w:val="ListParagraph"/>
              <w:numPr>
                <w:ilvl w:val="0"/>
                <w:numId w:val="33"/>
              </w:numPr>
              <w:spacing w:after="0"/>
              <w:rPr>
                <w:rFonts w:ascii="Arial" w:eastAsia="Times New Roman" w:hAnsi="Arial" w:cs="Arial"/>
                <w:bCs/>
                <w:lang w:val="en-GB"/>
              </w:rPr>
            </w:pPr>
            <w:r w:rsidRPr="00E560F2">
              <w:rPr>
                <w:rFonts w:ascii="Arial" w:eastAsia="Times New Roman" w:hAnsi="Arial" w:cs="Arial"/>
                <w:bCs/>
                <w:lang w:val="en-GB"/>
              </w:rPr>
              <w:t xml:space="preserve">Support Monthly Village Community Child Protection Committee </w:t>
            </w:r>
            <w:proofErr w:type="gramStart"/>
            <w:r w:rsidRPr="00E560F2">
              <w:rPr>
                <w:rFonts w:ascii="Arial" w:eastAsia="Times New Roman" w:hAnsi="Arial" w:cs="Arial"/>
                <w:bCs/>
                <w:lang w:val="en-GB"/>
              </w:rPr>
              <w:t>meeting</w:t>
            </w:r>
            <w:proofErr w:type="gramEnd"/>
          </w:p>
          <w:p w14:paraId="39F2DC7B" w14:textId="54E933C0" w:rsidR="0023167C" w:rsidRDefault="0023167C" w:rsidP="00A24B26">
            <w:pPr>
              <w:pStyle w:val="ListParagraph"/>
              <w:numPr>
                <w:ilvl w:val="0"/>
                <w:numId w:val="33"/>
              </w:numPr>
              <w:spacing w:after="0"/>
              <w:rPr>
                <w:rFonts w:ascii="Arial" w:eastAsia="Times New Roman" w:hAnsi="Arial" w:cs="Arial"/>
                <w:bCs/>
                <w:lang w:val="en-GB"/>
              </w:rPr>
            </w:pPr>
            <w:r w:rsidRPr="00E560F2">
              <w:rPr>
                <w:rFonts w:ascii="Arial" w:eastAsia="Times New Roman" w:hAnsi="Arial" w:cs="Arial"/>
                <w:bCs/>
                <w:lang w:val="en-GB"/>
              </w:rPr>
              <w:lastRenderedPageBreak/>
              <w:t>Support Quarterly Parish Community Child Protection Committee meetings.</w:t>
            </w:r>
          </w:p>
          <w:p w14:paraId="1D434C69" w14:textId="77777777" w:rsidR="00A90D83" w:rsidRDefault="00A90D83" w:rsidP="00A24B26">
            <w:pPr>
              <w:spacing w:after="0"/>
              <w:rPr>
                <w:rFonts w:ascii="Arial" w:eastAsia="Times New Roman" w:hAnsi="Arial" w:cs="Arial"/>
                <w:bCs/>
                <w:lang w:val="en-GB"/>
              </w:rPr>
            </w:pPr>
          </w:p>
          <w:p w14:paraId="14D3FEE9" w14:textId="333E49DC" w:rsidR="0050559A" w:rsidRPr="00B82C39" w:rsidRDefault="0050559A" w:rsidP="00A24B26">
            <w:pPr>
              <w:spacing w:after="0"/>
              <w:rPr>
                <w:rFonts w:ascii="Arial" w:eastAsia="Times New Roman" w:hAnsi="Arial" w:cs="Arial"/>
                <w:bCs/>
                <w:lang w:val="en-GB"/>
              </w:rPr>
            </w:pPr>
            <w:r w:rsidRPr="00B82C39">
              <w:rPr>
                <w:rFonts w:ascii="Arial" w:eastAsia="Times New Roman" w:hAnsi="Arial" w:cs="Arial"/>
                <w:b/>
                <w:bCs/>
                <w:lang w:val="en-GB"/>
              </w:rPr>
              <w:t>Communication and Reporting</w:t>
            </w:r>
            <w:r w:rsidRPr="00B82C39">
              <w:rPr>
                <w:rFonts w:ascii="Arial" w:eastAsia="Times New Roman" w:hAnsi="Arial" w:cs="Arial"/>
                <w:bCs/>
                <w:lang w:val="en-GB"/>
              </w:rPr>
              <w:t>:</w:t>
            </w:r>
          </w:p>
          <w:p w14:paraId="23E6F402" w14:textId="60B6CACA" w:rsidR="0050559A" w:rsidRPr="00B82C39" w:rsidRDefault="0050559A" w:rsidP="00A24B26">
            <w:pPr>
              <w:pStyle w:val="ListParagraph"/>
              <w:numPr>
                <w:ilvl w:val="0"/>
                <w:numId w:val="33"/>
              </w:numPr>
              <w:spacing w:after="0"/>
              <w:rPr>
                <w:rFonts w:ascii="Arial" w:eastAsia="Times New Roman" w:hAnsi="Arial" w:cs="Arial"/>
                <w:bCs/>
                <w:lang w:val="en-GB"/>
              </w:rPr>
            </w:pPr>
            <w:r w:rsidRPr="00B82C39">
              <w:rPr>
                <w:rFonts w:ascii="Arial" w:eastAsia="Times New Roman" w:hAnsi="Arial" w:cs="Arial"/>
                <w:bCs/>
                <w:lang w:val="en-GB"/>
              </w:rPr>
              <w:t>Collaborate with the M</w:t>
            </w:r>
            <w:r w:rsidR="009F2DDF">
              <w:rPr>
                <w:rFonts w:ascii="Arial" w:eastAsia="Times New Roman" w:hAnsi="Arial" w:cs="Arial"/>
                <w:bCs/>
                <w:lang w:val="en-GB"/>
              </w:rPr>
              <w:t>EAL</w:t>
            </w:r>
            <w:r w:rsidRPr="00B82C39">
              <w:rPr>
                <w:rFonts w:ascii="Arial" w:eastAsia="Times New Roman" w:hAnsi="Arial" w:cs="Arial"/>
                <w:bCs/>
                <w:lang w:val="en-GB"/>
              </w:rPr>
              <w:t xml:space="preserve"> Team in the development of reports, standards, </w:t>
            </w:r>
            <w:proofErr w:type="gramStart"/>
            <w:r w:rsidRPr="00B82C39">
              <w:rPr>
                <w:rFonts w:ascii="Arial" w:eastAsia="Times New Roman" w:hAnsi="Arial" w:cs="Arial"/>
                <w:bCs/>
                <w:lang w:val="en-GB"/>
              </w:rPr>
              <w:t>protocols</w:t>
            </w:r>
            <w:proofErr w:type="gramEnd"/>
            <w:r w:rsidRPr="00B82C39">
              <w:rPr>
                <w:rFonts w:ascii="Arial" w:eastAsia="Times New Roman" w:hAnsi="Arial" w:cs="Arial"/>
                <w:bCs/>
                <w:lang w:val="en-GB"/>
              </w:rPr>
              <w:t xml:space="preserve"> and dedicated reports related to Family strengthening and child protection. Accurate reports must be submitted on the 1</w:t>
            </w:r>
            <w:r w:rsidRPr="00B82C39">
              <w:rPr>
                <w:rFonts w:ascii="Arial" w:eastAsia="Times New Roman" w:hAnsi="Arial" w:cs="Arial"/>
                <w:bCs/>
                <w:vertAlign w:val="superscript"/>
                <w:lang w:val="en-GB"/>
              </w:rPr>
              <w:t>st</w:t>
            </w:r>
            <w:r w:rsidRPr="00B82C39">
              <w:rPr>
                <w:rFonts w:ascii="Arial" w:eastAsia="Times New Roman" w:hAnsi="Arial" w:cs="Arial"/>
                <w:bCs/>
                <w:lang w:val="en-GB"/>
              </w:rPr>
              <w:t xml:space="preserve"> day of the preceding month. </w:t>
            </w:r>
          </w:p>
          <w:p w14:paraId="6E2BAF84" w14:textId="759AFFA8" w:rsidR="00E93B12" w:rsidRPr="00B82C39" w:rsidRDefault="00E93B12" w:rsidP="00A24B26">
            <w:pPr>
              <w:pStyle w:val="ListParagraph"/>
              <w:numPr>
                <w:ilvl w:val="0"/>
                <w:numId w:val="33"/>
              </w:numPr>
              <w:spacing w:after="0"/>
              <w:rPr>
                <w:rFonts w:ascii="Arial" w:eastAsia="Times New Roman" w:hAnsi="Arial" w:cs="Arial"/>
                <w:bCs/>
                <w:lang w:val="en-GB"/>
              </w:rPr>
            </w:pPr>
            <w:r w:rsidRPr="00B82C39">
              <w:rPr>
                <w:rFonts w:ascii="Arial" w:eastAsia="Times New Roman" w:hAnsi="Arial" w:cs="Arial"/>
                <w:bCs/>
                <w:lang w:val="en-GB"/>
              </w:rPr>
              <w:t xml:space="preserve">Ensure Group financial status reports-inventories, excel and narrative reports are </w:t>
            </w:r>
            <w:r w:rsidR="009F2DDF" w:rsidRPr="00B82C39">
              <w:rPr>
                <w:rFonts w:ascii="Arial" w:eastAsia="Times New Roman" w:hAnsi="Arial" w:cs="Arial"/>
                <w:bCs/>
                <w:lang w:val="en-GB"/>
              </w:rPr>
              <w:t>ti</w:t>
            </w:r>
            <w:r w:rsidR="009F2DDF">
              <w:rPr>
                <w:rFonts w:ascii="Arial" w:eastAsia="Times New Roman" w:hAnsi="Arial" w:cs="Arial"/>
                <w:bCs/>
                <w:lang w:val="en-GB"/>
              </w:rPr>
              <w:t>mely</w:t>
            </w:r>
            <w:r w:rsidRPr="00B82C39">
              <w:rPr>
                <w:rFonts w:ascii="Arial" w:eastAsia="Times New Roman" w:hAnsi="Arial" w:cs="Arial"/>
                <w:bCs/>
                <w:lang w:val="en-GB"/>
              </w:rPr>
              <w:t xml:space="preserve"> and accurately submitted. </w:t>
            </w:r>
          </w:p>
          <w:p w14:paraId="1CF93D09" w14:textId="6C4F0B0B" w:rsidR="00E93B12" w:rsidRPr="00B82C39" w:rsidRDefault="00E93B12" w:rsidP="00A24B26">
            <w:pPr>
              <w:pStyle w:val="ListParagraph"/>
              <w:numPr>
                <w:ilvl w:val="0"/>
                <w:numId w:val="33"/>
              </w:numPr>
              <w:spacing w:after="0"/>
              <w:rPr>
                <w:rFonts w:ascii="Arial" w:eastAsia="Times New Roman" w:hAnsi="Arial" w:cs="Arial"/>
                <w:bCs/>
                <w:lang w:val="en-GB"/>
              </w:rPr>
            </w:pPr>
            <w:r w:rsidRPr="00B82C39">
              <w:rPr>
                <w:rFonts w:ascii="Arial" w:eastAsia="Times New Roman" w:hAnsi="Arial" w:cs="Arial"/>
                <w:bCs/>
                <w:lang w:val="en-GB"/>
              </w:rPr>
              <w:t xml:space="preserve">Input all project data in Hope for Justice database regularly. </w:t>
            </w:r>
          </w:p>
          <w:p w14:paraId="20A75345" w14:textId="32EC7C9F" w:rsidR="00712816" w:rsidRPr="00B82C39" w:rsidRDefault="0050559A" w:rsidP="00A24B26">
            <w:pPr>
              <w:pStyle w:val="ListParagraph"/>
              <w:numPr>
                <w:ilvl w:val="0"/>
                <w:numId w:val="33"/>
              </w:numPr>
              <w:spacing w:after="0"/>
              <w:rPr>
                <w:rFonts w:ascii="Arial" w:eastAsia="Times New Roman" w:hAnsi="Arial" w:cs="Arial"/>
                <w:bCs/>
                <w:lang w:val="en-GB"/>
              </w:rPr>
            </w:pPr>
            <w:r w:rsidRPr="00B82C39">
              <w:rPr>
                <w:rFonts w:ascii="Arial" w:eastAsia="Times New Roman" w:hAnsi="Arial" w:cs="Arial"/>
                <w:bCs/>
                <w:lang w:val="en-GB"/>
              </w:rPr>
              <w:t>Collaborate with the M</w:t>
            </w:r>
            <w:r w:rsidR="009F2DDF">
              <w:rPr>
                <w:rFonts w:ascii="Arial" w:eastAsia="Times New Roman" w:hAnsi="Arial" w:cs="Arial"/>
                <w:bCs/>
                <w:lang w:val="en-GB"/>
              </w:rPr>
              <w:t>EAL</w:t>
            </w:r>
            <w:r w:rsidRPr="00B82C39">
              <w:rPr>
                <w:rFonts w:ascii="Arial" w:eastAsia="Times New Roman" w:hAnsi="Arial" w:cs="Arial"/>
                <w:bCs/>
                <w:lang w:val="en-GB"/>
              </w:rPr>
              <w:t xml:space="preserve"> Officer and other staff in reporting and documenting both internal Hope for Justice weekly, </w:t>
            </w:r>
            <w:proofErr w:type="gramStart"/>
            <w:r w:rsidRPr="00B82C39">
              <w:rPr>
                <w:rFonts w:ascii="Arial" w:eastAsia="Times New Roman" w:hAnsi="Arial" w:cs="Arial"/>
                <w:bCs/>
                <w:lang w:val="en-GB"/>
              </w:rPr>
              <w:t>monthly</w:t>
            </w:r>
            <w:proofErr w:type="gramEnd"/>
            <w:r w:rsidRPr="00B82C39">
              <w:rPr>
                <w:rFonts w:ascii="Arial" w:eastAsia="Times New Roman" w:hAnsi="Arial" w:cs="Arial"/>
                <w:bCs/>
                <w:lang w:val="en-GB"/>
              </w:rPr>
              <w:t xml:space="preserve"> and annual reports</w:t>
            </w:r>
            <w:r w:rsidR="00712816" w:rsidRPr="00B82C39">
              <w:rPr>
                <w:rFonts w:ascii="Arial" w:hAnsi="Arial" w:cs="Arial"/>
                <w:lang w:val="en-GB"/>
              </w:rPr>
              <w:t xml:space="preserve"> </w:t>
            </w:r>
            <w:r w:rsidR="00712816" w:rsidRPr="00B82C39">
              <w:rPr>
                <w:rFonts w:ascii="Arial" w:eastAsia="Times New Roman" w:hAnsi="Arial" w:cs="Arial"/>
                <w:bCs/>
                <w:lang w:val="en-GB"/>
              </w:rPr>
              <w:t>as well as consistency checks of all field reports directly designated to you for the family strengthening objectives as required by the M</w:t>
            </w:r>
            <w:r w:rsidR="009F2DDF">
              <w:rPr>
                <w:rFonts w:ascii="Arial" w:eastAsia="Times New Roman" w:hAnsi="Arial" w:cs="Arial"/>
                <w:bCs/>
                <w:lang w:val="en-GB"/>
              </w:rPr>
              <w:t>EAL</w:t>
            </w:r>
            <w:r w:rsidR="00712816" w:rsidRPr="00B82C39">
              <w:rPr>
                <w:rFonts w:ascii="Arial" w:eastAsia="Times New Roman" w:hAnsi="Arial" w:cs="Arial"/>
                <w:bCs/>
                <w:lang w:val="en-GB"/>
              </w:rPr>
              <w:t xml:space="preserve"> standards.</w:t>
            </w:r>
          </w:p>
          <w:p w14:paraId="4E323F1B" w14:textId="5B4D6D9F" w:rsidR="0050559A" w:rsidRPr="00B82C39" w:rsidRDefault="0050559A" w:rsidP="00A24B26">
            <w:pPr>
              <w:pStyle w:val="ListParagraph"/>
              <w:numPr>
                <w:ilvl w:val="0"/>
                <w:numId w:val="33"/>
              </w:numPr>
              <w:spacing w:after="0"/>
              <w:rPr>
                <w:rFonts w:ascii="Arial" w:eastAsia="Times New Roman" w:hAnsi="Arial" w:cs="Arial"/>
                <w:bCs/>
                <w:lang w:val="en-GB"/>
              </w:rPr>
            </w:pPr>
            <w:r w:rsidRPr="00B82C39">
              <w:rPr>
                <w:rFonts w:ascii="Arial" w:eastAsia="Times New Roman" w:hAnsi="Arial" w:cs="Arial"/>
                <w:bCs/>
                <w:lang w:val="en-GB"/>
              </w:rPr>
              <w:t>Document lessons learned and best practices to inform strategies for Hope for Justice Prevention work.</w:t>
            </w:r>
          </w:p>
          <w:p w14:paraId="78ABBBC2" w14:textId="70F544FE" w:rsidR="00712816" w:rsidRPr="00B82C39" w:rsidRDefault="00712816" w:rsidP="00A24B26">
            <w:pPr>
              <w:pStyle w:val="ListParagraph"/>
              <w:numPr>
                <w:ilvl w:val="0"/>
                <w:numId w:val="33"/>
              </w:numPr>
              <w:rPr>
                <w:rFonts w:ascii="Arial" w:eastAsia="Times New Roman" w:hAnsi="Arial" w:cs="Arial"/>
                <w:bCs/>
                <w:lang w:val="en-GB"/>
              </w:rPr>
            </w:pPr>
            <w:r w:rsidRPr="00B82C39">
              <w:rPr>
                <w:rFonts w:ascii="Arial" w:eastAsia="Times New Roman" w:hAnsi="Arial" w:cs="Arial"/>
                <w:bCs/>
                <w:lang w:val="en-GB"/>
              </w:rPr>
              <w:t>Participate in</w:t>
            </w:r>
            <w:r w:rsidR="008F437A" w:rsidRPr="00B82C39">
              <w:rPr>
                <w:rFonts w:ascii="Arial" w:eastAsia="Times New Roman" w:hAnsi="Arial" w:cs="Arial"/>
                <w:bCs/>
                <w:lang w:val="en-GB"/>
              </w:rPr>
              <w:t xml:space="preserve"> all staff meetings and present</w:t>
            </w:r>
            <w:r w:rsidRPr="00B82C39">
              <w:rPr>
                <w:rFonts w:ascii="Arial" w:eastAsia="Times New Roman" w:hAnsi="Arial" w:cs="Arial"/>
                <w:bCs/>
                <w:lang w:val="en-GB"/>
              </w:rPr>
              <w:t xml:space="preserve"> issues pertaining your work that need general attention of staff.</w:t>
            </w:r>
          </w:p>
          <w:p w14:paraId="16C15A36" w14:textId="6B8FC124" w:rsidR="002A3D88" w:rsidRPr="00B82C39" w:rsidRDefault="002A3D88" w:rsidP="00A24B26">
            <w:pPr>
              <w:pStyle w:val="ListParagraph"/>
              <w:numPr>
                <w:ilvl w:val="0"/>
                <w:numId w:val="33"/>
              </w:numPr>
              <w:spacing w:after="0"/>
              <w:rPr>
                <w:rFonts w:ascii="Arial" w:hAnsi="Arial" w:cs="Arial"/>
                <w:b/>
                <w:bCs/>
              </w:rPr>
            </w:pPr>
            <w:r w:rsidRPr="00B82C39">
              <w:rPr>
                <w:rFonts w:ascii="Arial" w:hAnsi="Arial" w:cs="Arial"/>
                <w:lang w:val="en-GB"/>
              </w:rPr>
              <w:t>Participate in regular supervision meetings with the Community Program Manager</w:t>
            </w:r>
          </w:p>
          <w:p w14:paraId="12AE78AD" w14:textId="0FD26AA5" w:rsidR="002A3D88" w:rsidRPr="00B82C39" w:rsidRDefault="002A3D88" w:rsidP="00A24B26">
            <w:pPr>
              <w:pStyle w:val="ListParagraph"/>
              <w:numPr>
                <w:ilvl w:val="0"/>
                <w:numId w:val="33"/>
              </w:numPr>
              <w:spacing w:after="0"/>
              <w:rPr>
                <w:rFonts w:ascii="Arial" w:hAnsi="Arial" w:cs="Arial"/>
                <w:b/>
                <w:bCs/>
              </w:rPr>
            </w:pPr>
            <w:r w:rsidRPr="00B82C39">
              <w:rPr>
                <w:rFonts w:ascii="Arial" w:hAnsi="Arial" w:cs="Arial"/>
                <w:lang w:val="en-GB"/>
              </w:rPr>
              <w:t>Complete other tasks as appropriate to your Role and as assigned by Community Program Manager.</w:t>
            </w:r>
          </w:p>
          <w:p w14:paraId="0C64C035" w14:textId="55FA668C" w:rsidR="002A3D88" w:rsidRDefault="002A3D88" w:rsidP="00A24B26">
            <w:pPr>
              <w:pStyle w:val="ListParagraph"/>
              <w:rPr>
                <w:rFonts w:ascii="Arial" w:eastAsia="Times New Roman" w:hAnsi="Arial" w:cs="Arial"/>
                <w:bCs/>
                <w:lang w:val="en-GB"/>
              </w:rPr>
            </w:pPr>
          </w:p>
          <w:p w14:paraId="254F78FB" w14:textId="77777777" w:rsidR="00E560F2" w:rsidRDefault="00174F71" w:rsidP="00A24B26">
            <w:pPr>
              <w:spacing w:after="0"/>
              <w:rPr>
                <w:rFonts w:ascii="Arial" w:eastAsia="Times New Roman" w:hAnsi="Arial" w:cs="Arial"/>
                <w:b/>
                <w:bCs/>
                <w:lang w:val="en-GB"/>
              </w:rPr>
            </w:pPr>
            <w:r w:rsidRPr="00B82C39">
              <w:rPr>
                <w:rFonts w:ascii="Arial" w:eastAsia="Times New Roman" w:hAnsi="Arial" w:cs="Arial"/>
                <w:b/>
                <w:bCs/>
                <w:lang w:val="en-GB"/>
              </w:rPr>
              <w:t>Networking and Representation</w:t>
            </w:r>
          </w:p>
          <w:p w14:paraId="531383E6" w14:textId="77777777" w:rsidR="00E560F2" w:rsidRPr="00E560F2" w:rsidRDefault="00174F71" w:rsidP="00A24B26">
            <w:pPr>
              <w:pStyle w:val="ListParagraph"/>
              <w:numPr>
                <w:ilvl w:val="0"/>
                <w:numId w:val="33"/>
              </w:numPr>
              <w:spacing w:after="0"/>
              <w:rPr>
                <w:rFonts w:ascii="Arial" w:eastAsia="Times New Roman" w:hAnsi="Arial" w:cs="Arial"/>
                <w:b/>
                <w:bCs/>
                <w:lang w:val="en-GB"/>
              </w:rPr>
            </w:pPr>
            <w:r w:rsidRPr="00E560F2">
              <w:rPr>
                <w:rFonts w:ascii="Arial" w:eastAsia="Times New Roman" w:hAnsi="Arial" w:cs="Arial"/>
                <w:bCs/>
                <w:lang w:val="en-GB"/>
              </w:rPr>
              <w:t>Carry out regular mapping of critical service points in collaboration with the other project officers, Hope for Justice Community Programme Manager, Local leadership structures and other service actors in the region of operation to update and ensure consistent use of district level inventories for referral and effective coordination platform for all service partners within the district.</w:t>
            </w:r>
          </w:p>
          <w:p w14:paraId="228CE868" w14:textId="0786A278" w:rsidR="00174F71" w:rsidRPr="00E560F2" w:rsidRDefault="00174F71" w:rsidP="00A24B26">
            <w:pPr>
              <w:pStyle w:val="ListParagraph"/>
              <w:numPr>
                <w:ilvl w:val="0"/>
                <w:numId w:val="33"/>
              </w:numPr>
              <w:spacing w:after="0"/>
              <w:rPr>
                <w:rFonts w:ascii="Arial" w:eastAsia="Times New Roman" w:hAnsi="Arial" w:cs="Arial"/>
                <w:b/>
                <w:bCs/>
                <w:lang w:val="en-GB"/>
              </w:rPr>
            </w:pPr>
            <w:r w:rsidRPr="00E560F2">
              <w:rPr>
                <w:rFonts w:ascii="Arial" w:eastAsia="Times New Roman" w:hAnsi="Arial" w:cs="Arial"/>
                <w:bCs/>
                <w:lang w:val="en-GB"/>
              </w:rPr>
              <w:t xml:space="preserve">Represent Hope for Justice in relevant district, county, sub county technical/coordination forums as need arises. </w:t>
            </w:r>
          </w:p>
          <w:p w14:paraId="344FB976" w14:textId="77777777" w:rsidR="00A802C4" w:rsidRPr="00896096" w:rsidRDefault="00A802C4" w:rsidP="00A24B26">
            <w:pPr>
              <w:spacing w:before="100" w:beforeAutospacing="1" w:after="0" w:line="240" w:lineRule="auto"/>
              <w:rPr>
                <w:rFonts w:ascii="Arial" w:eastAsia="Times New Roman" w:hAnsi="Arial" w:cs="Arial"/>
                <w:b/>
                <w:bCs/>
                <w:lang w:val="en-GB" w:eastAsia="en-GB"/>
              </w:rPr>
            </w:pPr>
            <w:r w:rsidRPr="00896096">
              <w:rPr>
                <w:rFonts w:ascii="Arial" w:eastAsia="Times New Roman" w:hAnsi="Arial" w:cs="Arial"/>
                <w:b/>
                <w:bCs/>
                <w:lang w:val="en-GB" w:eastAsia="en-GB"/>
              </w:rPr>
              <w:t>General Duties</w:t>
            </w:r>
          </w:p>
          <w:p w14:paraId="718AB802" w14:textId="77777777" w:rsidR="00181EE9" w:rsidRPr="00896096" w:rsidRDefault="00591B49" w:rsidP="00A24B26">
            <w:pPr>
              <w:numPr>
                <w:ilvl w:val="0"/>
                <w:numId w:val="42"/>
              </w:numPr>
              <w:pBdr>
                <w:top w:val="nil"/>
                <w:left w:val="nil"/>
                <w:bottom w:val="nil"/>
                <w:right w:val="nil"/>
                <w:between w:val="nil"/>
                <w:bar w:val="nil"/>
              </w:pBdr>
              <w:tabs>
                <w:tab w:val="left" w:pos="284"/>
              </w:tabs>
              <w:spacing w:before="100" w:beforeAutospacing="1" w:after="0" w:line="240" w:lineRule="auto"/>
              <w:rPr>
                <w:rFonts w:ascii="Arial" w:eastAsia="Times New Roman" w:hAnsi="Arial" w:cs="Arial"/>
                <w:color w:val="000000"/>
                <w:u w:color="000000"/>
                <w:lang w:eastAsia="en-GB"/>
              </w:rPr>
            </w:pPr>
            <w:r w:rsidRPr="00896096">
              <w:rPr>
                <w:rFonts w:ascii="Arial" w:eastAsia="Times New Roman" w:hAnsi="Arial" w:cs="Arial"/>
                <w:color w:val="000000"/>
                <w:u w:color="000000"/>
                <w:lang w:eastAsia="en-GB"/>
              </w:rPr>
              <w:t xml:space="preserve">Understand and uphold the standards outlined in the Hope for Justice Safeguarding policies, acting with due care and attention to safeguard the wellbeing of anyone that comes into contact with our work and reporting concerns if they do </w:t>
            </w:r>
            <w:proofErr w:type="gramStart"/>
            <w:r w:rsidRPr="00896096">
              <w:rPr>
                <w:rFonts w:ascii="Arial" w:eastAsia="Times New Roman" w:hAnsi="Arial" w:cs="Arial"/>
                <w:color w:val="000000"/>
                <w:u w:color="000000"/>
                <w:lang w:eastAsia="en-GB"/>
              </w:rPr>
              <w:t>arise</w:t>
            </w:r>
            <w:proofErr w:type="gramEnd"/>
          </w:p>
          <w:p w14:paraId="71C22440" w14:textId="4F3E7670" w:rsidR="00181EE9" w:rsidRDefault="00591B49" w:rsidP="00A24B26">
            <w:pPr>
              <w:numPr>
                <w:ilvl w:val="0"/>
                <w:numId w:val="42"/>
              </w:numPr>
              <w:pBdr>
                <w:top w:val="nil"/>
                <w:left w:val="nil"/>
                <w:bottom w:val="nil"/>
                <w:right w:val="nil"/>
                <w:between w:val="nil"/>
                <w:bar w:val="nil"/>
              </w:pBdr>
              <w:tabs>
                <w:tab w:val="left" w:pos="284"/>
              </w:tabs>
              <w:spacing w:after="0" w:line="240" w:lineRule="auto"/>
              <w:rPr>
                <w:rFonts w:ascii="Arial" w:eastAsia="Times New Roman" w:hAnsi="Arial" w:cs="Arial"/>
                <w:color w:val="000000"/>
                <w:u w:color="000000"/>
                <w:lang w:eastAsia="en-GB"/>
              </w:rPr>
            </w:pPr>
            <w:r w:rsidRPr="00896096">
              <w:rPr>
                <w:rFonts w:ascii="Arial" w:eastAsia="Times New Roman" w:hAnsi="Arial" w:cs="Arial"/>
                <w:color w:val="000000"/>
                <w:u w:color="000000"/>
                <w:lang w:eastAsia="en-GB"/>
              </w:rPr>
              <w:t>Undertake all activities in line with Hope for Justice core values of honoring, open, professional empowering, including promoting and advocating these to others.</w:t>
            </w:r>
          </w:p>
          <w:p w14:paraId="2A5294C2" w14:textId="4220071A" w:rsidR="00181EE9" w:rsidRPr="00F019EB" w:rsidRDefault="00F019EB" w:rsidP="00A24B26">
            <w:pPr>
              <w:pStyle w:val="ListParagraph"/>
              <w:numPr>
                <w:ilvl w:val="0"/>
                <w:numId w:val="42"/>
              </w:numPr>
              <w:rPr>
                <w:rFonts w:ascii="Arial" w:eastAsia="Times New Roman" w:hAnsi="Arial" w:cs="Arial"/>
                <w:color w:val="000000"/>
                <w:u w:color="000000"/>
                <w:lang w:eastAsia="en-GB"/>
              </w:rPr>
            </w:pPr>
            <w:r w:rsidRPr="00F019EB">
              <w:rPr>
                <w:rFonts w:ascii="Arial" w:eastAsia="Times New Roman" w:hAnsi="Arial" w:cs="Arial"/>
                <w:color w:val="000000"/>
                <w:u w:color="000000"/>
                <w:lang w:eastAsia="en-GB"/>
              </w:rPr>
              <w:t xml:space="preserve">Ensure that Prevention activities develop and are implemented in line with Hope for Justices mandate, policies, </w:t>
            </w:r>
            <w:proofErr w:type="gramStart"/>
            <w:r w:rsidRPr="00F019EB">
              <w:rPr>
                <w:rFonts w:ascii="Arial" w:eastAsia="Times New Roman" w:hAnsi="Arial" w:cs="Arial"/>
                <w:color w:val="000000"/>
                <w:u w:color="000000"/>
                <w:lang w:eastAsia="en-GB"/>
              </w:rPr>
              <w:t>procedures</w:t>
            </w:r>
            <w:proofErr w:type="gramEnd"/>
            <w:r w:rsidRPr="00F019EB">
              <w:rPr>
                <w:rFonts w:ascii="Arial" w:eastAsia="Times New Roman" w:hAnsi="Arial" w:cs="Arial"/>
                <w:color w:val="000000"/>
                <w:u w:color="000000"/>
                <w:lang w:eastAsia="en-GB"/>
              </w:rPr>
              <w:t xml:space="preserve"> and country strategy, as well as with donor’s requirements and national policy. </w:t>
            </w:r>
          </w:p>
          <w:p w14:paraId="5562BCB0" w14:textId="77777777" w:rsidR="00A802C4" w:rsidRDefault="00A802C4" w:rsidP="00A24B26">
            <w:pPr>
              <w:pStyle w:val="ListParagraph"/>
              <w:numPr>
                <w:ilvl w:val="0"/>
                <w:numId w:val="42"/>
              </w:numPr>
              <w:rPr>
                <w:rFonts w:ascii="Arial" w:eastAsia="Times New Roman" w:hAnsi="Arial" w:cs="Arial"/>
                <w:color w:val="000000"/>
                <w:u w:color="000000"/>
                <w:lang w:eastAsia="en-GB"/>
              </w:rPr>
            </w:pPr>
            <w:r w:rsidRPr="00896096">
              <w:rPr>
                <w:rFonts w:ascii="Arial" w:eastAsia="Times New Roman" w:hAnsi="Arial" w:cs="Arial"/>
                <w:color w:val="000000"/>
                <w:u w:color="000000"/>
                <w:lang w:eastAsia="en-GB"/>
              </w:rPr>
              <w:t xml:space="preserve">Travel to Hope for Justice field operations as and when </w:t>
            </w:r>
            <w:proofErr w:type="gramStart"/>
            <w:r w:rsidRPr="00896096">
              <w:rPr>
                <w:rFonts w:ascii="Arial" w:eastAsia="Times New Roman" w:hAnsi="Arial" w:cs="Arial"/>
                <w:color w:val="000000"/>
                <w:u w:color="000000"/>
                <w:lang w:eastAsia="en-GB"/>
              </w:rPr>
              <w:t>require</w:t>
            </w:r>
            <w:r>
              <w:rPr>
                <w:rFonts w:ascii="Arial" w:eastAsia="Times New Roman" w:hAnsi="Arial" w:cs="Arial"/>
                <w:color w:val="000000"/>
                <w:u w:color="000000"/>
                <w:lang w:eastAsia="en-GB"/>
              </w:rPr>
              <w:t>d</w:t>
            </w:r>
            <w:proofErr w:type="gramEnd"/>
          </w:p>
          <w:p w14:paraId="1EDAEF1F" w14:textId="77777777" w:rsidR="005F35BC" w:rsidRDefault="00A802C4" w:rsidP="00A24B26">
            <w:pPr>
              <w:pStyle w:val="ListParagraph"/>
              <w:numPr>
                <w:ilvl w:val="0"/>
                <w:numId w:val="42"/>
              </w:numPr>
              <w:rPr>
                <w:rFonts w:ascii="Arial" w:eastAsia="Times New Roman" w:hAnsi="Arial" w:cs="Arial"/>
                <w:color w:val="000000"/>
                <w:u w:color="000000"/>
                <w:lang w:eastAsia="en-GB"/>
              </w:rPr>
            </w:pPr>
            <w:r w:rsidRPr="00A802C4">
              <w:rPr>
                <w:rFonts w:ascii="Arial" w:eastAsia="Times New Roman" w:hAnsi="Arial" w:cs="Arial"/>
                <w:color w:val="000000"/>
                <w:u w:color="000000"/>
                <w:lang w:eastAsia="en-GB"/>
              </w:rPr>
              <w:t>Undertake any other reasonable duties as directed by Line Manager</w:t>
            </w:r>
          </w:p>
          <w:p w14:paraId="50734CCF" w14:textId="77777777" w:rsidR="00A24B26" w:rsidRDefault="00A24B26" w:rsidP="00A24B26">
            <w:pPr>
              <w:rPr>
                <w:rFonts w:ascii="Arial" w:eastAsia="Times New Roman" w:hAnsi="Arial" w:cs="Arial"/>
                <w:color w:val="000000"/>
                <w:u w:color="000000"/>
                <w:lang w:eastAsia="en-GB"/>
              </w:rPr>
            </w:pPr>
          </w:p>
          <w:p w14:paraId="51AE0236" w14:textId="57D3048F" w:rsidR="00A24B26" w:rsidRPr="00A24B26" w:rsidRDefault="00A24B26" w:rsidP="00A24B26">
            <w:pPr>
              <w:rPr>
                <w:rFonts w:ascii="Arial" w:eastAsia="Times New Roman" w:hAnsi="Arial" w:cs="Arial"/>
                <w:color w:val="000000"/>
                <w:u w:color="000000"/>
                <w:lang w:eastAsia="en-GB"/>
              </w:rPr>
            </w:pPr>
          </w:p>
        </w:tc>
      </w:tr>
      <w:tr w:rsidR="00123933" w:rsidRPr="00B82C39" w14:paraId="2A8F53A7" w14:textId="77777777" w:rsidTr="00781101">
        <w:trPr>
          <w:trHeight w:val="288"/>
          <w:jc w:val="center"/>
        </w:trPr>
        <w:tc>
          <w:tcPr>
            <w:tcW w:w="4673" w:type="dxa"/>
            <w:gridSpan w:val="2"/>
            <w:tcBorders>
              <w:bottom w:val="single" w:sz="4" w:space="0" w:color="D9D9D9" w:themeColor="background1" w:themeShade="D9"/>
              <w:right w:val="single" w:sz="4" w:space="0" w:color="D9D9D9" w:themeColor="background1" w:themeShade="D9"/>
            </w:tcBorders>
            <w:shd w:val="clear" w:color="auto" w:fill="F2F2F2" w:themeFill="background1" w:themeFillShade="F2"/>
            <w:tcMar>
              <w:top w:w="80" w:type="dxa"/>
              <w:left w:w="80" w:type="dxa"/>
              <w:bottom w:w="80" w:type="dxa"/>
              <w:right w:w="80" w:type="dxa"/>
            </w:tcMar>
          </w:tcPr>
          <w:p w14:paraId="2884AC0B" w14:textId="61C5C6A3" w:rsidR="00123933" w:rsidRPr="00B82C39" w:rsidRDefault="00123933" w:rsidP="00A24B26">
            <w:pPr>
              <w:pBdr>
                <w:top w:val="nil"/>
                <w:left w:val="nil"/>
                <w:bottom w:val="nil"/>
                <w:right w:val="nil"/>
                <w:between w:val="nil"/>
                <w:bar w:val="nil"/>
              </w:pBdr>
              <w:spacing w:after="0" w:line="240" w:lineRule="auto"/>
              <w:rPr>
                <w:rFonts w:ascii="Arial" w:eastAsia="Calibri" w:hAnsi="Arial" w:cs="Arial"/>
                <w:b/>
                <w:color w:val="000000"/>
                <w:u w:color="000000"/>
                <w:bdr w:val="nil"/>
                <w:lang w:val="en-GB" w:eastAsia="en-GB"/>
              </w:rPr>
            </w:pPr>
            <w:r w:rsidRPr="00B82C39">
              <w:rPr>
                <w:rFonts w:ascii="Arial" w:hAnsi="Arial" w:cs="Arial"/>
                <w:b/>
              </w:rPr>
              <w:lastRenderedPageBreak/>
              <w:t>Soft Skills</w:t>
            </w:r>
          </w:p>
        </w:tc>
        <w:tc>
          <w:tcPr>
            <w:tcW w:w="5103" w:type="dxa"/>
            <w:tcBorders>
              <w:left w:val="single" w:sz="4" w:space="0" w:color="D9D9D9" w:themeColor="background1" w:themeShade="D9"/>
              <w:bottom w:val="single" w:sz="4" w:space="0" w:color="D9D9D9" w:themeColor="background1" w:themeShade="D9"/>
            </w:tcBorders>
            <w:shd w:val="clear" w:color="auto" w:fill="F2F2F2" w:themeFill="background1" w:themeFillShade="F2"/>
          </w:tcPr>
          <w:p w14:paraId="04C8E895" w14:textId="7B624264" w:rsidR="00123933" w:rsidRPr="00B82C39" w:rsidRDefault="00123933" w:rsidP="00A24B26">
            <w:pPr>
              <w:pBdr>
                <w:top w:val="nil"/>
                <w:left w:val="nil"/>
                <w:bottom w:val="nil"/>
                <w:right w:val="nil"/>
                <w:between w:val="nil"/>
                <w:bar w:val="nil"/>
              </w:pBdr>
              <w:spacing w:after="0" w:line="240" w:lineRule="auto"/>
              <w:rPr>
                <w:rFonts w:ascii="Arial" w:eastAsia="Calibri" w:hAnsi="Arial" w:cs="Arial"/>
                <w:b/>
                <w:color w:val="000000"/>
                <w:u w:color="000000"/>
                <w:bdr w:val="nil"/>
                <w:lang w:val="en-GB" w:eastAsia="en-GB"/>
              </w:rPr>
            </w:pPr>
            <w:r w:rsidRPr="00B82C39">
              <w:rPr>
                <w:rFonts w:ascii="Arial" w:hAnsi="Arial" w:cs="Arial"/>
                <w:b/>
                <w:lang w:val="en-GB"/>
              </w:rPr>
              <w:t>Technical Skills</w:t>
            </w:r>
          </w:p>
        </w:tc>
      </w:tr>
      <w:tr w:rsidR="00EC728E" w:rsidRPr="00B82C39" w14:paraId="08BB2872" w14:textId="77777777" w:rsidTr="00781101">
        <w:trPr>
          <w:trHeight w:val="288"/>
          <w:jc w:val="center"/>
        </w:trPr>
        <w:tc>
          <w:tcPr>
            <w:tcW w:w="4673" w:type="dxa"/>
            <w:gridSpan w:val="2"/>
            <w:tcBorders>
              <w:right w:val="single" w:sz="4" w:space="0" w:color="D9D9D9" w:themeColor="background1" w:themeShade="D9"/>
            </w:tcBorders>
            <w:shd w:val="clear" w:color="auto" w:fill="FFFFFF" w:themeFill="background1"/>
            <w:tcMar>
              <w:top w:w="80" w:type="dxa"/>
              <w:left w:w="80" w:type="dxa"/>
              <w:bottom w:w="80" w:type="dxa"/>
              <w:right w:w="80" w:type="dxa"/>
            </w:tcMar>
          </w:tcPr>
          <w:p w14:paraId="0EADA37A" w14:textId="77777777" w:rsidR="00A24B26" w:rsidRPr="00A24B26" w:rsidRDefault="00EC728E" w:rsidP="000E0ABE">
            <w:pPr>
              <w:pStyle w:val="NoSpacing"/>
              <w:numPr>
                <w:ilvl w:val="0"/>
                <w:numId w:val="47"/>
              </w:numPr>
              <w:ind w:left="360"/>
              <w:rPr>
                <w:rFonts w:ascii="Arial" w:hAnsi="Arial" w:cs="Arial"/>
                <w:sz w:val="22"/>
                <w:szCs w:val="22"/>
              </w:rPr>
            </w:pPr>
            <w:r w:rsidRPr="00A24B26">
              <w:rPr>
                <w:rFonts w:ascii="Arial" w:hAnsi="Arial" w:cs="Arial"/>
                <w:sz w:val="22"/>
                <w:szCs w:val="22"/>
              </w:rPr>
              <w:t>Strong work ethic</w:t>
            </w:r>
          </w:p>
          <w:p w14:paraId="411BCC4E"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Excellent interpersonal, and communication skills</w:t>
            </w:r>
          </w:p>
          <w:p w14:paraId="6F1AF341"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 xml:space="preserve">Ability to work under pressure &amp;   time </w:t>
            </w:r>
            <w:proofErr w:type="gramStart"/>
            <w:r w:rsidRPr="00A24B26">
              <w:rPr>
                <w:rFonts w:ascii="Arial" w:hAnsi="Arial" w:cs="Arial"/>
                <w:sz w:val="22"/>
                <w:szCs w:val="22"/>
              </w:rPr>
              <w:t>management</w:t>
            </w:r>
            <w:proofErr w:type="gramEnd"/>
          </w:p>
          <w:p w14:paraId="3261890F"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Teamwork including the ability to establish and maintain effective working relationships with people of different cultural backgrounds.</w:t>
            </w:r>
          </w:p>
          <w:p w14:paraId="6E4E4FA7"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Leadership</w:t>
            </w:r>
          </w:p>
          <w:p w14:paraId="4C838096"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Negotiation &amp; conflict resolution</w:t>
            </w:r>
          </w:p>
          <w:p w14:paraId="66194FF1"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Self-motivation</w:t>
            </w:r>
          </w:p>
          <w:p w14:paraId="51F951C6"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Decisiveness</w:t>
            </w:r>
          </w:p>
          <w:p w14:paraId="7A98CB06"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Flexibility</w:t>
            </w:r>
          </w:p>
          <w:p w14:paraId="451BABA1"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Commercial awareness</w:t>
            </w:r>
          </w:p>
          <w:p w14:paraId="12C06702"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Listening &amp; providing feedback</w:t>
            </w:r>
          </w:p>
          <w:p w14:paraId="45200D66"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Self confidence</w:t>
            </w:r>
          </w:p>
          <w:p w14:paraId="728F54F3"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Positive attitude</w:t>
            </w:r>
          </w:p>
          <w:p w14:paraId="391D1D38"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Empathy</w:t>
            </w:r>
          </w:p>
          <w:p w14:paraId="2328C720"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Emotional intelligence</w:t>
            </w:r>
          </w:p>
          <w:p w14:paraId="0875E503"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Personal integrity and ability to deal with sensitive issues with tact and diplomacy while maintaining complete discretion and confidentiality.</w:t>
            </w:r>
          </w:p>
          <w:p w14:paraId="7E69BBD6" w14:textId="77777777" w:rsidR="00A24B26"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 xml:space="preserve">Highly developed skills with personal organisation, priority setting, creative problem </w:t>
            </w:r>
            <w:proofErr w:type="gramStart"/>
            <w:r w:rsidRPr="00A24B26">
              <w:rPr>
                <w:rFonts w:ascii="Arial" w:hAnsi="Arial" w:cs="Arial"/>
                <w:sz w:val="22"/>
                <w:szCs w:val="22"/>
              </w:rPr>
              <w:t>solving</w:t>
            </w:r>
            <w:proofErr w:type="gramEnd"/>
          </w:p>
          <w:p w14:paraId="1A6746BA" w14:textId="7DF6C17C" w:rsidR="00EC728E" w:rsidRPr="00A24B26" w:rsidRDefault="00EC728E" w:rsidP="00A24B26">
            <w:pPr>
              <w:pStyle w:val="NoSpacing"/>
              <w:numPr>
                <w:ilvl w:val="0"/>
                <w:numId w:val="47"/>
              </w:numPr>
              <w:ind w:left="360"/>
              <w:rPr>
                <w:rFonts w:ascii="Arial" w:hAnsi="Arial" w:cs="Arial"/>
                <w:sz w:val="22"/>
                <w:szCs w:val="22"/>
              </w:rPr>
            </w:pPr>
            <w:r w:rsidRPr="00A24B26">
              <w:rPr>
                <w:rFonts w:ascii="Arial" w:hAnsi="Arial" w:cs="Arial"/>
                <w:sz w:val="22"/>
                <w:szCs w:val="22"/>
              </w:rPr>
              <w:t>Good analytical skills with the ability to identify key points from complex material or information.</w:t>
            </w:r>
            <w:r w:rsidRPr="00A24B26">
              <w:rPr>
                <w:rFonts w:ascii="Arial" w:hAnsi="Arial" w:cs="Arial"/>
              </w:rPr>
              <w:t xml:space="preserve"> </w:t>
            </w:r>
          </w:p>
        </w:tc>
        <w:tc>
          <w:tcPr>
            <w:tcW w:w="5103" w:type="dxa"/>
            <w:tcBorders>
              <w:left w:val="single" w:sz="4" w:space="0" w:color="D9D9D9" w:themeColor="background1" w:themeShade="D9"/>
            </w:tcBorders>
            <w:shd w:val="clear" w:color="auto" w:fill="FFFFFF" w:themeFill="background1"/>
          </w:tcPr>
          <w:p w14:paraId="654C9128"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 xml:space="preserve">Excellent inter-personal and communication skills  </w:t>
            </w:r>
          </w:p>
          <w:p w14:paraId="4569A703"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 xml:space="preserve">Experience in training </w:t>
            </w:r>
          </w:p>
          <w:p w14:paraId="0139051F"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Good standard of ICT skills</w:t>
            </w:r>
          </w:p>
          <w:p w14:paraId="03862060"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Project management</w:t>
            </w:r>
          </w:p>
          <w:p w14:paraId="4B94B980"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Data analysis</w:t>
            </w:r>
          </w:p>
          <w:p w14:paraId="239D326F"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Information security</w:t>
            </w:r>
          </w:p>
          <w:p w14:paraId="60A49920"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Technical writing</w:t>
            </w:r>
          </w:p>
          <w:p w14:paraId="2593416F"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Social media experience</w:t>
            </w:r>
          </w:p>
          <w:p w14:paraId="1D420CE1"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Software proficiency</w:t>
            </w:r>
          </w:p>
          <w:p w14:paraId="09F4C725"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Administration</w:t>
            </w:r>
          </w:p>
          <w:p w14:paraId="0E887AC9" w14:textId="77777777" w:rsidR="00EC728E" w:rsidRPr="00B82C39" w:rsidRDefault="00EC728E" w:rsidP="00A24B26">
            <w:pPr>
              <w:pStyle w:val="NoSpacing"/>
              <w:numPr>
                <w:ilvl w:val="0"/>
                <w:numId w:val="1"/>
              </w:numPr>
              <w:rPr>
                <w:rFonts w:ascii="Arial" w:hAnsi="Arial" w:cs="Arial"/>
                <w:sz w:val="22"/>
                <w:szCs w:val="22"/>
              </w:rPr>
            </w:pPr>
            <w:r w:rsidRPr="00B82C39">
              <w:rPr>
                <w:rFonts w:ascii="Arial" w:hAnsi="Arial" w:cs="Arial"/>
                <w:sz w:val="22"/>
                <w:szCs w:val="22"/>
              </w:rPr>
              <w:t>Writing reports</w:t>
            </w:r>
          </w:p>
          <w:p w14:paraId="24DB282B" w14:textId="77777777" w:rsidR="00EC728E" w:rsidRPr="00B82C39" w:rsidRDefault="00EC728E" w:rsidP="00A24B26">
            <w:pPr>
              <w:pStyle w:val="NoSpacing"/>
              <w:ind w:left="720"/>
              <w:rPr>
                <w:rFonts w:ascii="Arial" w:hAnsi="Arial" w:cs="Arial"/>
                <w:sz w:val="22"/>
                <w:szCs w:val="22"/>
              </w:rPr>
            </w:pPr>
          </w:p>
          <w:p w14:paraId="2E9AEE77" w14:textId="77777777" w:rsidR="00EC728E" w:rsidRPr="00B82C39" w:rsidRDefault="00EC728E" w:rsidP="00A24B26">
            <w:pPr>
              <w:pBdr>
                <w:top w:val="nil"/>
                <w:left w:val="nil"/>
                <w:bottom w:val="nil"/>
                <w:right w:val="nil"/>
                <w:between w:val="nil"/>
                <w:bar w:val="nil"/>
              </w:pBdr>
              <w:spacing w:after="0" w:line="240" w:lineRule="auto"/>
              <w:ind w:left="360"/>
              <w:rPr>
                <w:rFonts w:ascii="Arial" w:eastAsia="Calibri" w:hAnsi="Arial" w:cs="Arial"/>
                <w:color w:val="000000"/>
                <w:u w:color="000000"/>
                <w:bdr w:val="nil"/>
                <w:lang w:val="en-GB" w:eastAsia="en-GB"/>
              </w:rPr>
            </w:pPr>
          </w:p>
        </w:tc>
      </w:tr>
      <w:tr w:rsidR="00123933" w:rsidRPr="00B82C39" w14:paraId="310B1E14" w14:textId="77777777" w:rsidTr="00781101">
        <w:trPr>
          <w:trHeight w:val="154"/>
          <w:jc w:val="center"/>
        </w:trPr>
        <w:tc>
          <w:tcPr>
            <w:tcW w:w="9776" w:type="dxa"/>
            <w:gridSpan w:val="3"/>
            <w:shd w:val="clear" w:color="auto" w:fill="F2F2F2" w:themeFill="background1" w:themeFillShade="F2"/>
            <w:tcMar>
              <w:top w:w="80" w:type="dxa"/>
              <w:left w:w="80" w:type="dxa"/>
              <w:bottom w:w="80" w:type="dxa"/>
              <w:right w:w="80" w:type="dxa"/>
            </w:tcMar>
          </w:tcPr>
          <w:p w14:paraId="3FF18F16" w14:textId="6A43C50B" w:rsidR="00123933" w:rsidRPr="00B82C39" w:rsidRDefault="009F2DDF" w:rsidP="00A24B26">
            <w:pPr>
              <w:pBdr>
                <w:top w:val="nil"/>
                <w:left w:val="nil"/>
                <w:bottom w:val="nil"/>
                <w:right w:val="nil"/>
                <w:between w:val="nil"/>
                <w:bar w:val="nil"/>
              </w:pBdr>
              <w:spacing w:after="0" w:line="240" w:lineRule="auto"/>
              <w:rPr>
                <w:rFonts w:ascii="Arial" w:eastAsia="Calibri" w:hAnsi="Arial" w:cs="Arial"/>
                <w:b/>
                <w:color w:val="000000"/>
                <w:u w:color="000000"/>
                <w:bdr w:val="nil"/>
                <w:lang w:eastAsia="en-GB"/>
              </w:rPr>
            </w:pPr>
            <w:r w:rsidRPr="009F2DDF">
              <w:rPr>
                <w:rFonts w:ascii="Arial" w:eastAsia="Arial Unicode MS" w:hAnsi="Arial" w:cs="Arial"/>
                <w:b/>
                <w:bdr w:val="nil"/>
                <w:lang w:val="en-GB"/>
              </w:rPr>
              <w:t>Experience &amp; Education</w:t>
            </w:r>
          </w:p>
        </w:tc>
      </w:tr>
      <w:tr w:rsidR="00123933" w:rsidRPr="00B82C39" w14:paraId="3C44FFA1" w14:textId="77777777" w:rsidTr="00781101">
        <w:trPr>
          <w:trHeight w:val="288"/>
          <w:jc w:val="center"/>
        </w:trPr>
        <w:tc>
          <w:tcPr>
            <w:tcW w:w="9776" w:type="dxa"/>
            <w:gridSpan w:val="3"/>
            <w:shd w:val="clear" w:color="auto" w:fill="FFFFFF" w:themeFill="background1"/>
            <w:tcMar>
              <w:top w:w="80" w:type="dxa"/>
              <w:left w:w="80" w:type="dxa"/>
              <w:bottom w:w="80" w:type="dxa"/>
              <w:right w:w="80" w:type="dxa"/>
            </w:tcMar>
          </w:tcPr>
          <w:tbl>
            <w:tblPr>
              <w:tblW w:w="977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776"/>
            </w:tblGrid>
            <w:tr w:rsidR="00E670AB" w:rsidRPr="00B82C39" w14:paraId="1EA9190B" w14:textId="77777777" w:rsidTr="00AC44DD">
              <w:trPr>
                <w:trHeight w:val="288"/>
                <w:jc w:val="center"/>
              </w:trPr>
              <w:tc>
                <w:tcPr>
                  <w:tcW w:w="9776" w:type="dxa"/>
                  <w:shd w:val="clear" w:color="auto" w:fill="FFFFFF" w:themeFill="background1"/>
                  <w:tcMar>
                    <w:top w:w="80" w:type="dxa"/>
                    <w:left w:w="80" w:type="dxa"/>
                    <w:bottom w:w="80" w:type="dxa"/>
                    <w:right w:w="80" w:type="dxa"/>
                  </w:tcMar>
                </w:tcPr>
                <w:p w14:paraId="7D0CB5E0" w14:textId="77777777" w:rsidR="009F2DDF" w:rsidRPr="009F2DDF" w:rsidRDefault="009F2DDF" w:rsidP="00A24B26">
                  <w:pPr>
                    <w:pStyle w:val="ListParagraph"/>
                    <w:numPr>
                      <w:ilvl w:val="0"/>
                      <w:numId w:val="46"/>
                    </w:numPr>
                    <w:pBdr>
                      <w:top w:val="nil"/>
                      <w:left w:val="nil"/>
                      <w:bottom w:val="nil"/>
                      <w:right w:val="nil"/>
                      <w:between w:val="nil"/>
                      <w:bar w:val="nil"/>
                    </w:pBdr>
                    <w:spacing w:after="0" w:line="240" w:lineRule="auto"/>
                    <w:rPr>
                      <w:rFonts w:ascii="Arial" w:eastAsia="Arial Unicode MS" w:hAnsi="Arial" w:cs="Arial"/>
                      <w:bdr w:val="nil"/>
                      <w:lang w:val="en-GB"/>
                    </w:rPr>
                  </w:pPr>
                  <w:r w:rsidRPr="00E560F2">
                    <w:rPr>
                      <w:rFonts w:ascii="Arial" w:hAnsi="Arial" w:cs="Arial"/>
                    </w:rPr>
                    <w:t>Minimum of 3 years field experience working with communities, a good portion of the experience should be in a similar role.</w:t>
                  </w:r>
                </w:p>
                <w:p w14:paraId="63CACC9E" w14:textId="331E7C31" w:rsidR="009F2DDF" w:rsidRDefault="009F2DDF" w:rsidP="00A24B26">
                  <w:pPr>
                    <w:pStyle w:val="ListParagraph"/>
                    <w:numPr>
                      <w:ilvl w:val="0"/>
                      <w:numId w:val="46"/>
                    </w:numPr>
                    <w:pBdr>
                      <w:top w:val="nil"/>
                      <w:left w:val="nil"/>
                      <w:bottom w:val="nil"/>
                      <w:right w:val="nil"/>
                      <w:between w:val="nil"/>
                      <w:bar w:val="nil"/>
                    </w:pBdr>
                    <w:spacing w:after="0" w:line="240" w:lineRule="auto"/>
                    <w:rPr>
                      <w:rFonts w:ascii="Arial" w:eastAsia="Arial Unicode MS" w:hAnsi="Arial" w:cs="Arial"/>
                      <w:bdr w:val="nil"/>
                      <w:lang w:val="en-GB"/>
                    </w:rPr>
                  </w:pPr>
                  <w:r w:rsidRPr="009F2DDF">
                    <w:rPr>
                      <w:rFonts w:ascii="Arial" w:eastAsia="Arial Unicode MS" w:hAnsi="Arial" w:cs="Arial"/>
                      <w:bdr w:val="nil"/>
                      <w:lang w:val="en-GB"/>
                    </w:rPr>
                    <w:t>Bachelor’s degree in education</w:t>
                  </w:r>
                  <w:r w:rsidR="00E670AB" w:rsidRPr="009F2DDF">
                    <w:rPr>
                      <w:rFonts w:ascii="Arial" w:eastAsia="Arial Unicode MS" w:hAnsi="Arial" w:cs="Arial"/>
                      <w:bdr w:val="nil"/>
                      <w:lang w:val="en-GB"/>
                    </w:rPr>
                    <w:t xml:space="preserve">, Community Psychology, Business Administration, Entrepreneurship, Social </w:t>
                  </w:r>
                  <w:proofErr w:type="gramStart"/>
                  <w:r w:rsidR="00E670AB" w:rsidRPr="009F2DDF">
                    <w:rPr>
                      <w:rFonts w:ascii="Arial" w:eastAsia="Arial Unicode MS" w:hAnsi="Arial" w:cs="Arial"/>
                      <w:bdr w:val="nil"/>
                      <w:lang w:val="en-GB"/>
                    </w:rPr>
                    <w:t>sciences</w:t>
                  </w:r>
                  <w:proofErr w:type="gramEnd"/>
                  <w:r w:rsidR="00E670AB" w:rsidRPr="009F2DDF">
                    <w:rPr>
                      <w:rFonts w:ascii="Arial" w:eastAsia="Arial Unicode MS" w:hAnsi="Arial" w:cs="Arial"/>
                      <w:bdr w:val="nil"/>
                      <w:lang w:val="en-GB"/>
                    </w:rPr>
                    <w:t xml:space="preserve"> and Development studies.</w:t>
                  </w:r>
                </w:p>
                <w:p w14:paraId="1618AEE1" w14:textId="141BE0DC" w:rsidR="00E670AB" w:rsidRDefault="00E670AB" w:rsidP="00A24B26">
                  <w:pPr>
                    <w:pStyle w:val="ListParagraph"/>
                    <w:numPr>
                      <w:ilvl w:val="0"/>
                      <w:numId w:val="46"/>
                    </w:numPr>
                    <w:pBdr>
                      <w:top w:val="nil"/>
                      <w:left w:val="nil"/>
                      <w:bottom w:val="nil"/>
                      <w:right w:val="nil"/>
                      <w:between w:val="nil"/>
                      <w:bar w:val="nil"/>
                    </w:pBdr>
                    <w:spacing w:after="0" w:line="240" w:lineRule="auto"/>
                    <w:rPr>
                      <w:rFonts w:ascii="Arial" w:eastAsia="Arial Unicode MS" w:hAnsi="Arial" w:cs="Arial"/>
                      <w:bdr w:val="nil"/>
                      <w:lang w:val="en-GB"/>
                    </w:rPr>
                  </w:pPr>
                  <w:r w:rsidRPr="009F2DDF">
                    <w:rPr>
                      <w:rFonts w:ascii="Arial" w:eastAsia="Arial Unicode MS" w:hAnsi="Arial" w:cs="Arial"/>
                      <w:bdr w:val="nil"/>
                      <w:lang w:val="en-GB"/>
                    </w:rPr>
                    <w:t>A qualification in Project Planning and Management</w:t>
                  </w:r>
                  <w:r w:rsidR="009F2DDF">
                    <w:rPr>
                      <w:rFonts w:ascii="Arial" w:eastAsia="Arial Unicode MS" w:hAnsi="Arial" w:cs="Arial"/>
                      <w:bdr w:val="nil"/>
                      <w:lang w:val="en-GB"/>
                    </w:rPr>
                    <w:t xml:space="preserve"> is an added </w:t>
                  </w:r>
                  <w:proofErr w:type="gramStart"/>
                  <w:r w:rsidR="009F2DDF">
                    <w:rPr>
                      <w:rFonts w:ascii="Arial" w:eastAsia="Arial Unicode MS" w:hAnsi="Arial" w:cs="Arial"/>
                      <w:bdr w:val="nil"/>
                      <w:lang w:val="en-GB"/>
                    </w:rPr>
                    <w:t>advantage</w:t>
                  </w:r>
                  <w:proofErr w:type="gramEnd"/>
                </w:p>
                <w:p w14:paraId="3938C0E9" w14:textId="77777777" w:rsidR="00DA586E" w:rsidRPr="00DA586E" w:rsidRDefault="00DA586E" w:rsidP="00A24B26">
                  <w:pPr>
                    <w:pStyle w:val="ListParagraph"/>
                    <w:numPr>
                      <w:ilvl w:val="0"/>
                      <w:numId w:val="46"/>
                    </w:numPr>
                    <w:rPr>
                      <w:rFonts w:ascii="Arial" w:eastAsia="Arial Unicode MS" w:hAnsi="Arial" w:cs="Arial"/>
                      <w:bdr w:val="nil"/>
                      <w:lang w:val="en-GB"/>
                    </w:rPr>
                  </w:pPr>
                  <w:r w:rsidRPr="00DA586E">
                    <w:rPr>
                      <w:rFonts w:ascii="Arial" w:eastAsia="Arial Unicode MS" w:hAnsi="Arial" w:cs="Arial"/>
                      <w:bdr w:val="nil"/>
                      <w:lang w:val="en-GB"/>
                    </w:rPr>
                    <w:t>Knowledge of and commitment to child friendly and participatory data collection, storage, analysis &amp; reporting.</w:t>
                  </w:r>
                </w:p>
                <w:p w14:paraId="4BF99DEB" w14:textId="6AE1146A" w:rsidR="00E670AB" w:rsidRPr="009F2DDF" w:rsidRDefault="00E670AB" w:rsidP="00A24B26">
                  <w:pPr>
                    <w:pStyle w:val="ListParagraph"/>
                    <w:numPr>
                      <w:ilvl w:val="0"/>
                      <w:numId w:val="46"/>
                    </w:numPr>
                    <w:pBdr>
                      <w:top w:val="nil"/>
                      <w:left w:val="nil"/>
                      <w:bottom w:val="nil"/>
                      <w:right w:val="nil"/>
                      <w:between w:val="nil"/>
                      <w:bar w:val="nil"/>
                    </w:pBdr>
                    <w:spacing w:after="0" w:line="240" w:lineRule="auto"/>
                    <w:rPr>
                      <w:rFonts w:ascii="Arial" w:eastAsia="Arial Unicode MS" w:hAnsi="Arial" w:cs="Arial"/>
                      <w:bdr w:val="nil"/>
                      <w:lang w:val="en-GB"/>
                    </w:rPr>
                  </w:pPr>
                  <w:r w:rsidRPr="009F2DDF">
                    <w:rPr>
                      <w:rFonts w:ascii="Arial" w:eastAsia="Arial Unicode MS" w:hAnsi="Arial" w:cs="Arial"/>
                      <w:bdr w:val="nil"/>
                      <w:lang w:val="en-GB"/>
                    </w:rPr>
                    <w:t>Child protection training</w:t>
                  </w:r>
                </w:p>
                <w:p w14:paraId="422C1258" w14:textId="0FB22A13" w:rsidR="00E670AB" w:rsidRPr="009F2DDF" w:rsidRDefault="00E670AB" w:rsidP="00A24B26">
                  <w:pPr>
                    <w:pStyle w:val="ListParagraph"/>
                    <w:numPr>
                      <w:ilvl w:val="0"/>
                      <w:numId w:val="46"/>
                    </w:numPr>
                    <w:pBdr>
                      <w:top w:val="nil"/>
                      <w:left w:val="nil"/>
                      <w:bottom w:val="nil"/>
                      <w:right w:val="nil"/>
                      <w:between w:val="nil"/>
                      <w:bar w:val="nil"/>
                    </w:pBdr>
                    <w:spacing w:after="0" w:line="240" w:lineRule="auto"/>
                    <w:rPr>
                      <w:rFonts w:ascii="Arial" w:eastAsia="Arial Unicode MS" w:hAnsi="Arial" w:cs="Arial"/>
                      <w:bdr w:val="nil"/>
                      <w:lang w:val="en-GB"/>
                    </w:rPr>
                  </w:pPr>
                  <w:r w:rsidRPr="009F2DDF">
                    <w:rPr>
                      <w:rFonts w:ascii="Arial" w:eastAsia="Arial Unicode MS" w:hAnsi="Arial" w:cs="Arial"/>
                      <w:bdr w:val="nil"/>
                      <w:lang w:val="en-GB"/>
                    </w:rPr>
                    <w:t>Enterprise development skills training</w:t>
                  </w:r>
                </w:p>
                <w:p w14:paraId="5DB9095D" w14:textId="5B01BBFE" w:rsidR="00E670AB" w:rsidRPr="009F2DDF" w:rsidRDefault="00E670AB" w:rsidP="00A24B26">
                  <w:pPr>
                    <w:pBdr>
                      <w:top w:val="nil"/>
                      <w:left w:val="nil"/>
                      <w:bottom w:val="nil"/>
                      <w:right w:val="nil"/>
                      <w:between w:val="nil"/>
                      <w:bar w:val="nil"/>
                    </w:pBdr>
                    <w:spacing w:after="0" w:line="240" w:lineRule="auto"/>
                    <w:rPr>
                      <w:rFonts w:ascii="Arial" w:eastAsia="Arial Unicode MS" w:hAnsi="Arial" w:cs="Arial"/>
                      <w:bdr w:val="nil"/>
                      <w:lang w:val="en-GB"/>
                    </w:rPr>
                  </w:pPr>
                </w:p>
              </w:tc>
            </w:tr>
          </w:tbl>
          <w:p w14:paraId="2348D5F6" w14:textId="0AB86A52" w:rsidR="00123933" w:rsidRPr="00B82C39" w:rsidRDefault="00123933" w:rsidP="00A24B26">
            <w:pPr>
              <w:pBdr>
                <w:top w:val="nil"/>
                <w:left w:val="nil"/>
                <w:bottom w:val="nil"/>
                <w:right w:val="nil"/>
                <w:between w:val="nil"/>
                <w:bar w:val="nil"/>
              </w:pBdr>
              <w:spacing w:after="0" w:line="240" w:lineRule="auto"/>
              <w:rPr>
                <w:rFonts w:ascii="Arial" w:eastAsia="Arial Unicode MS" w:hAnsi="Arial" w:cs="Arial"/>
                <w:bdr w:val="nil"/>
                <w:lang w:val="en-GB"/>
              </w:rPr>
            </w:pPr>
          </w:p>
        </w:tc>
      </w:tr>
    </w:tbl>
    <w:p w14:paraId="3E0FA558" w14:textId="0549200C" w:rsidR="00904A63" w:rsidRDefault="00904A63" w:rsidP="00A24B26">
      <w:pPr>
        <w:pBdr>
          <w:top w:val="nil"/>
          <w:left w:val="nil"/>
          <w:bottom w:val="nil"/>
          <w:right w:val="nil"/>
          <w:between w:val="nil"/>
          <w:bar w:val="nil"/>
        </w:pBdr>
        <w:spacing w:after="0" w:line="240" w:lineRule="auto"/>
        <w:rPr>
          <w:rFonts w:ascii="Arial" w:eastAsia="Arial Unicode MS" w:hAnsi="Arial" w:cs="Arial"/>
          <w:bdr w:val="nil"/>
          <w:lang w:val="en-GB"/>
        </w:rPr>
      </w:pPr>
    </w:p>
    <w:p w14:paraId="3C8673F0" w14:textId="3D947181" w:rsidR="004A7735" w:rsidRPr="00B82C39" w:rsidRDefault="004A7735" w:rsidP="00A24B26">
      <w:pPr>
        <w:widowControl w:val="0"/>
        <w:spacing w:after="200" w:line="276" w:lineRule="auto"/>
        <w:rPr>
          <w:rFonts w:ascii="Arial" w:eastAsia="Calibri" w:hAnsi="Arial" w:cs="Arial"/>
          <w:color w:val="000000"/>
          <w:u w:color="000000"/>
          <w:lang w:val="en-GB" w:eastAsia="en-GB"/>
        </w:rPr>
      </w:pPr>
    </w:p>
    <w:sectPr w:rsidR="004A7735" w:rsidRPr="00B82C39" w:rsidSect="007E620F">
      <w:headerReference w:type="default" r:id="rId7"/>
      <w:footerReference w:type="default" r:id="rId8"/>
      <w:pgSz w:w="11900" w:h="16840"/>
      <w:pgMar w:top="864" w:right="1440" w:bottom="115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2242" w14:textId="77777777" w:rsidR="0019176A" w:rsidRDefault="0019176A">
      <w:pPr>
        <w:spacing w:after="0" w:line="240" w:lineRule="auto"/>
      </w:pPr>
      <w:r>
        <w:separator/>
      </w:r>
    </w:p>
  </w:endnote>
  <w:endnote w:type="continuationSeparator" w:id="0">
    <w:p w14:paraId="571D592E" w14:textId="77777777" w:rsidR="0019176A" w:rsidRDefault="0019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FB00" w14:textId="4B952951" w:rsidR="00181EE9" w:rsidRDefault="002301BA" w:rsidP="002301BA">
    <w:pPr>
      <w:pStyle w:val="Footer"/>
      <w:tabs>
        <w:tab w:val="right" w:pos="9000"/>
      </w:tabs>
      <w:rPr>
        <w:rFonts w:cs="Arial"/>
        <w:sz w:val="18"/>
        <w:szCs w:val="18"/>
      </w:rPr>
    </w:pPr>
    <w:r w:rsidRPr="002301BA">
      <w:rPr>
        <w:rFonts w:cs="Arial"/>
        <w:sz w:val="18"/>
        <w:szCs w:val="18"/>
      </w:rPr>
      <w:t>Version 0</w:t>
    </w:r>
    <w:r w:rsidR="00A90D83">
      <w:rPr>
        <w:rFonts w:cs="Arial"/>
        <w:sz w:val="18"/>
        <w:szCs w:val="18"/>
      </w:rPr>
      <w:t>1</w:t>
    </w:r>
    <w:r w:rsidRPr="002301BA">
      <w:rPr>
        <w:rFonts w:cs="Arial"/>
        <w:sz w:val="18"/>
        <w:szCs w:val="18"/>
      </w:rPr>
      <w:t xml:space="preserve">: </w:t>
    </w:r>
    <w:r w:rsidR="00A90D83">
      <w:rPr>
        <w:rFonts w:cs="Arial"/>
        <w:sz w:val="18"/>
        <w:szCs w:val="18"/>
      </w:rPr>
      <w:t>August</w:t>
    </w:r>
    <w:r>
      <w:rPr>
        <w:rFonts w:cs="Arial"/>
        <w:sz w:val="18"/>
        <w:szCs w:val="18"/>
      </w:rPr>
      <w:t xml:space="preserve"> </w:t>
    </w:r>
    <w:r w:rsidRPr="002301BA">
      <w:rPr>
        <w:rFonts w:cs="Arial"/>
        <w:sz w:val="18"/>
        <w:szCs w:val="18"/>
      </w:rPr>
      <w:t>202</w:t>
    </w:r>
    <w:r w:rsidR="00A90D83">
      <w:rPr>
        <w:rFonts w:cs="Arial"/>
        <w:sz w:val="18"/>
        <w:szCs w:val="18"/>
      </w:rPr>
      <w:t>3</w:t>
    </w:r>
    <w:r w:rsidRPr="002301BA">
      <w:rPr>
        <w:rFonts w:cs="Arial"/>
        <w:sz w:val="18"/>
        <w:szCs w:val="18"/>
      </w:rPr>
      <w:t xml:space="preserve">                                                                               </w:t>
    </w:r>
    <w:r w:rsidR="00F25028" w:rsidRPr="00361ECC">
      <w:rPr>
        <w:rFonts w:cs="Arial"/>
        <w:sz w:val="18"/>
        <w:szCs w:val="18"/>
      </w:rPr>
      <w:fldChar w:fldCharType="begin"/>
    </w:r>
    <w:r w:rsidR="00F25028" w:rsidRPr="00361ECC">
      <w:rPr>
        <w:rFonts w:cs="Arial"/>
        <w:sz w:val="18"/>
        <w:szCs w:val="18"/>
      </w:rPr>
      <w:instrText xml:space="preserve"> PAGE </w:instrText>
    </w:r>
    <w:r w:rsidR="00F25028" w:rsidRPr="00361ECC">
      <w:rPr>
        <w:rFonts w:cs="Arial"/>
        <w:sz w:val="18"/>
        <w:szCs w:val="18"/>
      </w:rPr>
      <w:fldChar w:fldCharType="separate"/>
    </w:r>
    <w:r w:rsidR="008F437A">
      <w:rPr>
        <w:rFonts w:cs="Arial"/>
        <w:noProof/>
        <w:sz w:val="18"/>
        <w:szCs w:val="18"/>
      </w:rPr>
      <w:t>4</w:t>
    </w:r>
    <w:r w:rsidR="00F25028" w:rsidRPr="00361ECC">
      <w:rPr>
        <w:rFonts w:cs="Arial"/>
        <w:sz w:val="18"/>
        <w:szCs w:val="18"/>
      </w:rPr>
      <w:fldChar w:fldCharType="end"/>
    </w:r>
  </w:p>
  <w:p w14:paraId="07AC7911" w14:textId="77777777" w:rsidR="00586AC9" w:rsidRDefault="00586AC9" w:rsidP="00586AC9">
    <w:pPr>
      <w:pBdr>
        <w:top w:val="nil"/>
        <w:left w:val="nil"/>
        <w:bottom w:val="nil"/>
        <w:right w:val="nil"/>
        <w:between w:val="nil"/>
        <w:bar w:val="nil"/>
      </w:pBdr>
      <w:spacing w:after="0" w:line="240" w:lineRule="auto"/>
      <w:jc w:val="center"/>
      <w:rPr>
        <w:rFonts w:ascii="Calibri" w:eastAsia="Calibri" w:hAnsi="Calibri" w:cs="Arial"/>
        <w:i/>
        <w:color w:val="000000"/>
        <w:sz w:val="20"/>
        <w:szCs w:val="20"/>
        <w:u w:color="000000"/>
        <w:bdr w:val="nil"/>
        <w:lang w:val="en-GB" w:eastAsia="en-GB"/>
      </w:rPr>
    </w:pPr>
    <w:bookmarkStart w:id="0" w:name="_Hlk82707441"/>
  </w:p>
  <w:p w14:paraId="0D533410" w14:textId="223A66AA" w:rsidR="00586AC9" w:rsidRPr="00586AC9" w:rsidRDefault="00CC74D5" w:rsidP="00CC74D5">
    <w:pPr>
      <w:pBdr>
        <w:top w:val="nil"/>
        <w:left w:val="nil"/>
        <w:bottom w:val="nil"/>
        <w:right w:val="nil"/>
        <w:between w:val="nil"/>
        <w:bar w:val="nil"/>
      </w:pBdr>
      <w:tabs>
        <w:tab w:val="center" w:pos="4510"/>
        <w:tab w:val="left" w:pos="8076"/>
      </w:tabs>
      <w:spacing w:after="0" w:line="240" w:lineRule="auto"/>
      <w:rPr>
        <w:rFonts w:ascii="Calibri" w:eastAsia="Calibri" w:hAnsi="Calibri" w:cs="Arial"/>
        <w:i/>
        <w:color w:val="000000"/>
        <w:sz w:val="20"/>
        <w:szCs w:val="20"/>
        <w:u w:color="000000"/>
        <w:bdr w:val="nil"/>
        <w:lang w:val="en-GB" w:eastAsia="en-GB"/>
      </w:rPr>
    </w:pPr>
    <w:r>
      <w:rPr>
        <w:rFonts w:ascii="Calibri" w:eastAsia="Calibri" w:hAnsi="Calibri" w:cs="Arial"/>
        <w:i/>
        <w:color w:val="000000"/>
        <w:sz w:val="20"/>
        <w:szCs w:val="20"/>
        <w:u w:color="000000"/>
        <w:bdr w:val="nil"/>
        <w:lang w:val="en-GB" w:eastAsia="en-GB"/>
      </w:rPr>
      <w:tab/>
    </w:r>
    <w:r w:rsidR="00586AC9" w:rsidRPr="00586AC9">
      <w:rPr>
        <w:rFonts w:ascii="Calibri" w:eastAsia="Calibri" w:hAnsi="Calibri" w:cs="Arial"/>
        <w:i/>
        <w:color w:val="000000"/>
        <w:sz w:val="20"/>
        <w:szCs w:val="20"/>
        <w:u w:color="000000"/>
        <w:bdr w:val="nil"/>
        <w:lang w:val="en-GB" w:eastAsia="en-GB"/>
      </w:rPr>
      <w:t xml:space="preserve">We exist to bring an end to modern slavery by preventing exploitation, </w:t>
    </w:r>
    <w:r>
      <w:rPr>
        <w:rFonts w:ascii="Calibri" w:eastAsia="Calibri" w:hAnsi="Calibri" w:cs="Arial"/>
        <w:i/>
        <w:color w:val="000000"/>
        <w:sz w:val="20"/>
        <w:szCs w:val="20"/>
        <w:u w:color="000000"/>
        <w:bdr w:val="nil"/>
        <w:lang w:val="en-GB" w:eastAsia="en-GB"/>
      </w:rPr>
      <w:tab/>
    </w:r>
  </w:p>
  <w:p w14:paraId="4C00F68B" w14:textId="77777777" w:rsidR="00586AC9" w:rsidRPr="00586AC9" w:rsidRDefault="00586AC9" w:rsidP="00586AC9">
    <w:pPr>
      <w:pBdr>
        <w:top w:val="nil"/>
        <w:left w:val="nil"/>
        <w:bottom w:val="nil"/>
        <w:right w:val="nil"/>
        <w:between w:val="nil"/>
        <w:bar w:val="nil"/>
      </w:pBdr>
      <w:spacing w:after="0" w:line="240" w:lineRule="auto"/>
      <w:jc w:val="center"/>
      <w:rPr>
        <w:rFonts w:ascii="Calibri" w:eastAsia="Calibri" w:hAnsi="Calibri" w:cs="Arial"/>
        <w:i/>
        <w:color w:val="000000"/>
        <w:sz w:val="20"/>
        <w:szCs w:val="20"/>
        <w:u w:color="000000"/>
        <w:bdr w:val="nil"/>
        <w:lang w:val="en-GB" w:eastAsia="en-GB"/>
      </w:rPr>
    </w:pPr>
    <w:r w:rsidRPr="00586AC9">
      <w:rPr>
        <w:rFonts w:ascii="Calibri" w:eastAsia="Calibri" w:hAnsi="Calibri" w:cs="Arial"/>
        <w:i/>
        <w:color w:val="000000"/>
        <w:sz w:val="20"/>
        <w:szCs w:val="20"/>
        <w:u w:color="000000"/>
        <w:bdr w:val="nil"/>
        <w:lang w:val="en-GB" w:eastAsia="en-GB"/>
      </w:rPr>
      <w:t>rescuing victims, restoring lives, and reforming society.</w:t>
    </w:r>
  </w:p>
  <w:p w14:paraId="5BFF1D31" w14:textId="77777777" w:rsidR="00586AC9" w:rsidRPr="00586AC9" w:rsidRDefault="00586AC9" w:rsidP="00586AC9">
    <w:pPr>
      <w:pBdr>
        <w:top w:val="nil"/>
        <w:left w:val="nil"/>
        <w:bottom w:val="nil"/>
        <w:right w:val="nil"/>
        <w:between w:val="nil"/>
        <w:bar w:val="nil"/>
      </w:pBdr>
      <w:tabs>
        <w:tab w:val="center" w:pos="4513"/>
        <w:tab w:val="right" w:pos="9000"/>
      </w:tabs>
      <w:spacing w:after="0" w:line="240" w:lineRule="auto"/>
      <w:rPr>
        <w:rFonts w:ascii="Calibri" w:eastAsia="Calibri" w:hAnsi="Calibri" w:cs="Arial"/>
        <w:color w:val="000000"/>
        <w:sz w:val="18"/>
        <w:szCs w:val="18"/>
        <w:u w:color="000000"/>
        <w:bdr w:val="nil"/>
        <w:lang w:eastAsia="en-GB"/>
      </w:rPr>
    </w:pPr>
  </w:p>
  <w:bookmarkEnd w:id="0"/>
  <w:p w14:paraId="288B9155" w14:textId="77777777" w:rsidR="00586AC9" w:rsidRPr="00361ECC" w:rsidRDefault="00586AC9" w:rsidP="002301BA">
    <w:pPr>
      <w:pStyle w:val="Footer"/>
      <w:tabs>
        <w:tab w:val="right" w:pos="900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DD3C" w14:textId="77777777" w:rsidR="0019176A" w:rsidRDefault="0019176A">
      <w:pPr>
        <w:spacing w:after="0" w:line="240" w:lineRule="auto"/>
      </w:pPr>
      <w:r>
        <w:separator/>
      </w:r>
    </w:p>
  </w:footnote>
  <w:footnote w:type="continuationSeparator" w:id="0">
    <w:p w14:paraId="78EF65D1" w14:textId="77777777" w:rsidR="0019176A" w:rsidRDefault="0019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3684" w14:textId="148FC577" w:rsidR="00181EE9" w:rsidRDefault="002301BA" w:rsidP="00D94DC2">
    <w:pPr>
      <w:pStyle w:val="Header"/>
      <w:tabs>
        <w:tab w:val="right" w:pos="9000"/>
      </w:tabs>
      <w:jc w:val="right"/>
    </w:pPr>
    <w:r w:rsidRPr="002301BA">
      <w:rPr>
        <w:rFonts w:ascii="Tahoma" w:eastAsia="Arial Unicode MS" w:hAnsi="Tahoma" w:cs="Tahoma"/>
        <w:noProof/>
        <w:sz w:val="16"/>
        <w:szCs w:val="16"/>
        <w:bdr w:val="nil"/>
        <w:lang w:val="en-GB"/>
      </w:rPr>
      <w:drawing>
        <wp:inline distT="0" distB="0" distL="0" distR="0" wp14:anchorId="7672C7F5" wp14:editId="2C6DF3BF">
          <wp:extent cx="1686882" cy="609600"/>
          <wp:effectExtent l="0" t="0" r="889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882" cy="609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07A"/>
    <w:multiLevelType w:val="multilevel"/>
    <w:tmpl w:val="ECEA4DAA"/>
    <w:lvl w:ilvl="0">
      <w:start w:val="1"/>
      <w:numFmt w:val="bullet"/>
      <w:lvlText w:val=""/>
      <w:lvlJc w:val="left"/>
      <w:pPr>
        <w:tabs>
          <w:tab w:val="num" w:pos="142"/>
        </w:tabs>
        <w:ind w:left="142" w:hanging="360"/>
      </w:pPr>
      <w:rPr>
        <w:rFonts w:ascii="Symbol" w:hAnsi="Symbol" w:hint="default"/>
        <w:sz w:val="20"/>
      </w:rPr>
    </w:lvl>
    <w:lvl w:ilvl="1" w:tentative="1">
      <w:start w:val="1"/>
      <w:numFmt w:val="bullet"/>
      <w:lvlText w:val="o"/>
      <w:lvlJc w:val="left"/>
      <w:pPr>
        <w:tabs>
          <w:tab w:val="num" w:pos="862"/>
        </w:tabs>
        <w:ind w:left="862" w:hanging="360"/>
      </w:pPr>
      <w:rPr>
        <w:rFonts w:ascii="Courier New" w:hAnsi="Courier New" w:hint="default"/>
        <w:sz w:val="20"/>
      </w:rPr>
    </w:lvl>
    <w:lvl w:ilvl="2" w:tentative="1">
      <w:start w:val="1"/>
      <w:numFmt w:val="bullet"/>
      <w:lvlText w:val=""/>
      <w:lvlJc w:val="left"/>
      <w:pPr>
        <w:tabs>
          <w:tab w:val="num" w:pos="1582"/>
        </w:tabs>
        <w:ind w:left="1582" w:hanging="360"/>
      </w:pPr>
      <w:rPr>
        <w:rFonts w:ascii="Wingdings" w:hAnsi="Wingdings" w:hint="default"/>
        <w:sz w:val="20"/>
      </w:rPr>
    </w:lvl>
    <w:lvl w:ilvl="3" w:tentative="1">
      <w:start w:val="1"/>
      <w:numFmt w:val="bullet"/>
      <w:lvlText w:val=""/>
      <w:lvlJc w:val="left"/>
      <w:pPr>
        <w:tabs>
          <w:tab w:val="num" w:pos="2302"/>
        </w:tabs>
        <w:ind w:left="2302" w:hanging="360"/>
      </w:pPr>
      <w:rPr>
        <w:rFonts w:ascii="Wingdings" w:hAnsi="Wingdings" w:hint="default"/>
        <w:sz w:val="20"/>
      </w:rPr>
    </w:lvl>
    <w:lvl w:ilvl="4" w:tentative="1">
      <w:start w:val="1"/>
      <w:numFmt w:val="bullet"/>
      <w:lvlText w:val=""/>
      <w:lvlJc w:val="left"/>
      <w:pPr>
        <w:tabs>
          <w:tab w:val="num" w:pos="3022"/>
        </w:tabs>
        <w:ind w:left="3022" w:hanging="360"/>
      </w:pPr>
      <w:rPr>
        <w:rFonts w:ascii="Wingdings" w:hAnsi="Wingdings" w:hint="default"/>
        <w:sz w:val="20"/>
      </w:rPr>
    </w:lvl>
    <w:lvl w:ilvl="5" w:tentative="1">
      <w:start w:val="1"/>
      <w:numFmt w:val="bullet"/>
      <w:lvlText w:val=""/>
      <w:lvlJc w:val="left"/>
      <w:pPr>
        <w:tabs>
          <w:tab w:val="num" w:pos="3742"/>
        </w:tabs>
        <w:ind w:left="3742" w:hanging="360"/>
      </w:pPr>
      <w:rPr>
        <w:rFonts w:ascii="Wingdings" w:hAnsi="Wingdings" w:hint="default"/>
        <w:sz w:val="20"/>
      </w:rPr>
    </w:lvl>
    <w:lvl w:ilvl="6" w:tentative="1">
      <w:start w:val="1"/>
      <w:numFmt w:val="bullet"/>
      <w:lvlText w:val=""/>
      <w:lvlJc w:val="left"/>
      <w:pPr>
        <w:tabs>
          <w:tab w:val="num" w:pos="4462"/>
        </w:tabs>
        <w:ind w:left="4462" w:hanging="360"/>
      </w:pPr>
      <w:rPr>
        <w:rFonts w:ascii="Wingdings" w:hAnsi="Wingdings" w:hint="default"/>
        <w:sz w:val="20"/>
      </w:rPr>
    </w:lvl>
    <w:lvl w:ilvl="7" w:tentative="1">
      <w:start w:val="1"/>
      <w:numFmt w:val="bullet"/>
      <w:lvlText w:val=""/>
      <w:lvlJc w:val="left"/>
      <w:pPr>
        <w:tabs>
          <w:tab w:val="num" w:pos="5182"/>
        </w:tabs>
        <w:ind w:left="5182" w:hanging="360"/>
      </w:pPr>
      <w:rPr>
        <w:rFonts w:ascii="Wingdings" w:hAnsi="Wingdings" w:hint="default"/>
        <w:sz w:val="20"/>
      </w:rPr>
    </w:lvl>
    <w:lvl w:ilvl="8" w:tentative="1">
      <w:start w:val="1"/>
      <w:numFmt w:val="bullet"/>
      <w:lvlText w:val=""/>
      <w:lvlJc w:val="left"/>
      <w:pPr>
        <w:tabs>
          <w:tab w:val="num" w:pos="5902"/>
        </w:tabs>
        <w:ind w:left="5902" w:hanging="360"/>
      </w:pPr>
      <w:rPr>
        <w:rFonts w:ascii="Wingdings" w:hAnsi="Wingdings" w:hint="default"/>
        <w:sz w:val="20"/>
      </w:rPr>
    </w:lvl>
  </w:abstractNum>
  <w:abstractNum w:abstractNumId="1" w15:restartNumberingAfterBreak="0">
    <w:nsid w:val="0128133C"/>
    <w:multiLevelType w:val="hybridMultilevel"/>
    <w:tmpl w:val="30C4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285565"/>
    <w:multiLevelType w:val="hybridMultilevel"/>
    <w:tmpl w:val="0066C4F0"/>
    <w:lvl w:ilvl="0" w:tplc="2D02FDEC">
      <w:start w:val="2"/>
      <w:numFmt w:val="bullet"/>
      <w:lvlText w:val="-"/>
      <w:lvlJc w:val="left"/>
      <w:pPr>
        <w:ind w:left="720" w:hanging="360"/>
      </w:pPr>
      <w:rPr>
        <w:rFonts w:ascii="New Times" w:eastAsiaTheme="minorHAnsi" w:hAnsi="New Time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2B092D"/>
    <w:multiLevelType w:val="hybridMultilevel"/>
    <w:tmpl w:val="85AEF56A"/>
    <w:lvl w:ilvl="0" w:tplc="0409001B">
      <w:start w:val="1"/>
      <w:numFmt w:val="lowerRoman"/>
      <w:lvlText w:val="%1."/>
      <w:lvlJc w:val="righ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 w15:restartNumberingAfterBreak="0">
    <w:nsid w:val="0D0E767D"/>
    <w:multiLevelType w:val="hybridMultilevel"/>
    <w:tmpl w:val="E74E306A"/>
    <w:lvl w:ilvl="0" w:tplc="079A0234">
      <w:numFmt w:val="bullet"/>
      <w:lvlText w:val="-"/>
      <w:lvlJc w:val="left"/>
      <w:pPr>
        <w:ind w:left="720" w:hanging="360"/>
      </w:pPr>
      <w:rPr>
        <w:rFonts w:ascii="New Times" w:eastAsia="Arial Unicode MS" w:hAnsi="New Time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D1A47ED"/>
    <w:multiLevelType w:val="hybridMultilevel"/>
    <w:tmpl w:val="1104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A6BD8"/>
    <w:multiLevelType w:val="hybridMultilevel"/>
    <w:tmpl w:val="2F8C7AB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E8A745D"/>
    <w:multiLevelType w:val="hybridMultilevel"/>
    <w:tmpl w:val="D3645F26"/>
    <w:lvl w:ilvl="0" w:tplc="0409001B">
      <w:start w:val="1"/>
      <w:numFmt w:val="lowerRoman"/>
      <w:lvlText w:val="%1."/>
      <w:lvlJc w:val="right"/>
      <w:pPr>
        <w:tabs>
          <w:tab w:val="num" w:pos="1919"/>
        </w:tabs>
        <w:ind w:left="1919" w:hanging="360"/>
      </w:pPr>
      <w:rPr>
        <w:rFonts w:hint="default"/>
        <w:b/>
      </w:rPr>
    </w:lvl>
    <w:lvl w:ilvl="1" w:tplc="04090003">
      <w:start w:val="1"/>
      <w:numFmt w:val="bullet"/>
      <w:lvlText w:val="o"/>
      <w:lvlJc w:val="left"/>
      <w:pPr>
        <w:tabs>
          <w:tab w:val="num" w:pos="2639"/>
        </w:tabs>
        <w:ind w:left="2639" w:hanging="360"/>
      </w:pPr>
      <w:rPr>
        <w:rFonts w:ascii="Courier New" w:hAnsi="Courier New" w:hint="default"/>
      </w:rPr>
    </w:lvl>
    <w:lvl w:ilvl="2" w:tplc="04090005" w:tentative="1">
      <w:start w:val="1"/>
      <w:numFmt w:val="bullet"/>
      <w:lvlText w:val=""/>
      <w:lvlJc w:val="left"/>
      <w:pPr>
        <w:tabs>
          <w:tab w:val="num" w:pos="3359"/>
        </w:tabs>
        <w:ind w:left="3359" w:hanging="360"/>
      </w:pPr>
      <w:rPr>
        <w:rFonts w:ascii="Wingdings" w:hAnsi="Wingdings" w:hint="default"/>
      </w:rPr>
    </w:lvl>
    <w:lvl w:ilvl="3" w:tplc="04090001" w:tentative="1">
      <w:start w:val="1"/>
      <w:numFmt w:val="bullet"/>
      <w:lvlText w:val=""/>
      <w:lvlJc w:val="left"/>
      <w:pPr>
        <w:tabs>
          <w:tab w:val="num" w:pos="4079"/>
        </w:tabs>
        <w:ind w:left="4079" w:hanging="360"/>
      </w:pPr>
      <w:rPr>
        <w:rFonts w:ascii="Symbol" w:hAnsi="Symbol" w:hint="default"/>
      </w:rPr>
    </w:lvl>
    <w:lvl w:ilvl="4" w:tplc="04090003" w:tentative="1">
      <w:start w:val="1"/>
      <w:numFmt w:val="bullet"/>
      <w:lvlText w:val="o"/>
      <w:lvlJc w:val="left"/>
      <w:pPr>
        <w:tabs>
          <w:tab w:val="num" w:pos="4799"/>
        </w:tabs>
        <w:ind w:left="4799" w:hanging="360"/>
      </w:pPr>
      <w:rPr>
        <w:rFonts w:ascii="Courier New" w:hAnsi="Courier New" w:hint="default"/>
      </w:rPr>
    </w:lvl>
    <w:lvl w:ilvl="5" w:tplc="04090005" w:tentative="1">
      <w:start w:val="1"/>
      <w:numFmt w:val="bullet"/>
      <w:lvlText w:val=""/>
      <w:lvlJc w:val="left"/>
      <w:pPr>
        <w:tabs>
          <w:tab w:val="num" w:pos="5519"/>
        </w:tabs>
        <w:ind w:left="5519" w:hanging="360"/>
      </w:pPr>
      <w:rPr>
        <w:rFonts w:ascii="Wingdings" w:hAnsi="Wingdings" w:hint="default"/>
      </w:rPr>
    </w:lvl>
    <w:lvl w:ilvl="6" w:tplc="04090001" w:tentative="1">
      <w:start w:val="1"/>
      <w:numFmt w:val="bullet"/>
      <w:lvlText w:val=""/>
      <w:lvlJc w:val="left"/>
      <w:pPr>
        <w:tabs>
          <w:tab w:val="num" w:pos="6239"/>
        </w:tabs>
        <w:ind w:left="6239" w:hanging="360"/>
      </w:pPr>
      <w:rPr>
        <w:rFonts w:ascii="Symbol" w:hAnsi="Symbol" w:hint="default"/>
      </w:rPr>
    </w:lvl>
    <w:lvl w:ilvl="7" w:tplc="04090003" w:tentative="1">
      <w:start w:val="1"/>
      <w:numFmt w:val="bullet"/>
      <w:lvlText w:val="o"/>
      <w:lvlJc w:val="left"/>
      <w:pPr>
        <w:tabs>
          <w:tab w:val="num" w:pos="6959"/>
        </w:tabs>
        <w:ind w:left="6959" w:hanging="360"/>
      </w:pPr>
      <w:rPr>
        <w:rFonts w:ascii="Courier New" w:hAnsi="Courier New" w:hint="default"/>
      </w:rPr>
    </w:lvl>
    <w:lvl w:ilvl="8" w:tplc="04090005" w:tentative="1">
      <w:start w:val="1"/>
      <w:numFmt w:val="bullet"/>
      <w:lvlText w:val=""/>
      <w:lvlJc w:val="left"/>
      <w:pPr>
        <w:tabs>
          <w:tab w:val="num" w:pos="7679"/>
        </w:tabs>
        <w:ind w:left="7679" w:hanging="360"/>
      </w:pPr>
      <w:rPr>
        <w:rFonts w:ascii="Wingdings" w:hAnsi="Wingdings" w:hint="default"/>
      </w:rPr>
    </w:lvl>
  </w:abstractNum>
  <w:abstractNum w:abstractNumId="8" w15:restartNumberingAfterBreak="0">
    <w:nsid w:val="10610809"/>
    <w:multiLevelType w:val="hybridMultilevel"/>
    <w:tmpl w:val="FD425C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E03E0"/>
    <w:multiLevelType w:val="hybridMultilevel"/>
    <w:tmpl w:val="96E6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23FE6"/>
    <w:multiLevelType w:val="hybridMultilevel"/>
    <w:tmpl w:val="29388C5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9423819"/>
    <w:multiLevelType w:val="multilevel"/>
    <w:tmpl w:val="122A2E28"/>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1D7F4CA8"/>
    <w:multiLevelType w:val="hybridMultilevel"/>
    <w:tmpl w:val="F8AC8B6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10507CE"/>
    <w:multiLevelType w:val="hybridMultilevel"/>
    <w:tmpl w:val="2F64607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3B6345A"/>
    <w:multiLevelType w:val="hybridMultilevel"/>
    <w:tmpl w:val="47143190"/>
    <w:lvl w:ilvl="0" w:tplc="2D02FDEC">
      <w:start w:val="2"/>
      <w:numFmt w:val="bullet"/>
      <w:lvlText w:val="-"/>
      <w:lvlJc w:val="left"/>
      <w:pPr>
        <w:ind w:left="720" w:hanging="360"/>
      </w:pPr>
      <w:rPr>
        <w:rFonts w:ascii="New Times" w:eastAsiaTheme="minorHAnsi" w:hAnsi="New 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05E5F"/>
    <w:multiLevelType w:val="hybridMultilevel"/>
    <w:tmpl w:val="7004DCD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7A4E63"/>
    <w:multiLevelType w:val="hybridMultilevel"/>
    <w:tmpl w:val="D5082548"/>
    <w:lvl w:ilvl="0" w:tplc="0409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2BDD6DFF"/>
    <w:multiLevelType w:val="hybridMultilevel"/>
    <w:tmpl w:val="58F645A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C410128"/>
    <w:multiLevelType w:val="hybridMultilevel"/>
    <w:tmpl w:val="E772B1F8"/>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2D985518"/>
    <w:multiLevelType w:val="hybridMultilevel"/>
    <w:tmpl w:val="732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93EE5"/>
    <w:multiLevelType w:val="hybridMultilevel"/>
    <w:tmpl w:val="9AB6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3575E"/>
    <w:multiLevelType w:val="hybridMultilevel"/>
    <w:tmpl w:val="DE74B8FE"/>
    <w:lvl w:ilvl="0" w:tplc="04090001">
      <w:start w:val="1"/>
      <w:numFmt w:val="bullet"/>
      <w:lvlText w:val=""/>
      <w:lvlJc w:val="left"/>
      <w:pPr>
        <w:ind w:left="-602" w:hanging="360"/>
      </w:pPr>
      <w:rPr>
        <w:rFonts w:ascii="Symbol" w:hAnsi="Symbol" w:hint="default"/>
      </w:rPr>
    </w:lvl>
    <w:lvl w:ilvl="1" w:tplc="20000003" w:tentative="1">
      <w:start w:val="1"/>
      <w:numFmt w:val="bullet"/>
      <w:lvlText w:val="o"/>
      <w:lvlJc w:val="left"/>
      <w:pPr>
        <w:ind w:left="118" w:hanging="360"/>
      </w:pPr>
      <w:rPr>
        <w:rFonts w:ascii="Courier New" w:hAnsi="Courier New" w:cs="Courier New" w:hint="default"/>
      </w:rPr>
    </w:lvl>
    <w:lvl w:ilvl="2" w:tplc="20000005" w:tentative="1">
      <w:start w:val="1"/>
      <w:numFmt w:val="bullet"/>
      <w:lvlText w:val=""/>
      <w:lvlJc w:val="left"/>
      <w:pPr>
        <w:ind w:left="838" w:hanging="360"/>
      </w:pPr>
      <w:rPr>
        <w:rFonts w:ascii="Wingdings" w:hAnsi="Wingdings" w:hint="default"/>
      </w:rPr>
    </w:lvl>
    <w:lvl w:ilvl="3" w:tplc="20000001" w:tentative="1">
      <w:start w:val="1"/>
      <w:numFmt w:val="bullet"/>
      <w:lvlText w:val=""/>
      <w:lvlJc w:val="left"/>
      <w:pPr>
        <w:ind w:left="1558" w:hanging="360"/>
      </w:pPr>
      <w:rPr>
        <w:rFonts w:ascii="Symbol" w:hAnsi="Symbol" w:hint="default"/>
      </w:rPr>
    </w:lvl>
    <w:lvl w:ilvl="4" w:tplc="20000003" w:tentative="1">
      <w:start w:val="1"/>
      <w:numFmt w:val="bullet"/>
      <w:lvlText w:val="o"/>
      <w:lvlJc w:val="left"/>
      <w:pPr>
        <w:ind w:left="2278" w:hanging="360"/>
      </w:pPr>
      <w:rPr>
        <w:rFonts w:ascii="Courier New" w:hAnsi="Courier New" w:cs="Courier New" w:hint="default"/>
      </w:rPr>
    </w:lvl>
    <w:lvl w:ilvl="5" w:tplc="20000005" w:tentative="1">
      <w:start w:val="1"/>
      <w:numFmt w:val="bullet"/>
      <w:lvlText w:val=""/>
      <w:lvlJc w:val="left"/>
      <w:pPr>
        <w:ind w:left="2998" w:hanging="360"/>
      </w:pPr>
      <w:rPr>
        <w:rFonts w:ascii="Wingdings" w:hAnsi="Wingdings" w:hint="default"/>
      </w:rPr>
    </w:lvl>
    <w:lvl w:ilvl="6" w:tplc="20000001" w:tentative="1">
      <w:start w:val="1"/>
      <w:numFmt w:val="bullet"/>
      <w:lvlText w:val=""/>
      <w:lvlJc w:val="left"/>
      <w:pPr>
        <w:ind w:left="3718" w:hanging="360"/>
      </w:pPr>
      <w:rPr>
        <w:rFonts w:ascii="Symbol" w:hAnsi="Symbol" w:hint="default"/>
      </w:rPr>
    </w:lvl>
    <w:lvl w:ilvl="7" w:tplc="20000003" w:tentative="1">
      <w:start w:val="1"/>
      <w:numFmt w:val="bullet"/>
      <w:lvlText w:val="o"/>
      <w:lvlJc w:val="left"/>
      <w:pPr>
        <w:ind w:left="4438" w:hanging="360"/>
      </w:pPr>
      <w:rPr>
        <w:rFonts w:ascii="Courier New" w:hAnsi="Courier New" w:cs="Courier New" w:hint="default"/>
      </w:rPr>
    </w:lvl>
    <w:lvl w:ilvl="8" w:tplc="20000005" w:tentative="1">
      <w:start w:val="1"/>
      <w:numFmt w:val="bullet"/>
      <w:lvlText w:val=""/>
      <w:lvlJc w:val="left"/>
      <w:pPr>
        <w:ind w:left="5158" w:hanging="360"/>
      </w:pPr>
      <w:rPr>
        <w:rFonts w:ascii="Wingdings" w:hAnsi="Wingdings" w:hint="default"/>
      </w:rPr>
    </w:lvl>
  </w:abstractNum>
  <w:abstractNum w:abstractNumId="22" w15:restartNumberingAfterBreak="0">
    <w:nsid w:val="33A453C4"/>
    <w:multiLevelType w:val="hybridMultilevel"/>
    <w:tmpl w:val="C03675C2"/>
    <w:lvl w:ilvl="0" w:tplc="08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35E9C"/>
    <w:multiLevelType w:val="hybridMultilevel"/>
    <w:tmpl w:val="95B48318"/>
    <w:lvl w:ilvl="0" w:tplc="0409001B">
      <w:start w:val="1"/>
      <w:numFmt w:val="lowerRoman"/>
      <w:lvlText w:val="%1."/>
      <w:lvlJc w:val="righ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4" w15:restartNumberingAfterBreak="0">
    <w:nsid w:val="3FB66C97"/>
    <w:multiLevelType w:val="hybridMultilevel"/>
    <w:tmpl w:val="6FB4D0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E5CC4"/>
    <w:multiLevelType w:val="hybridMultilevel"/>
    <w:tmpl w:val="ADCE248A"/>
    <w:lvl w:ilvl="0" w:tplc="A590F990">
      <w:numFmt w:val="bullet"/>
      <w:lvlText w:val="•"/>
      <w:lvlJc w:val="left"/>
      <w:pPr>
        <w:ind w:left="720" w:hanging="360"/>
      </w:pPr>
      <w:rPr>
        <w:rFonts w:ascii="New Times" w:eastAsia="Arial Unicode MS" w:hAnsi="New Time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79C7A6D"/>
    <w:multiLevelType w:val="hybridMultilevel"/>
    <w:tmpl w:val="81D09DE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4B164CDC"/>
    <w:multiLevelType w:val="hybridMultilevel"/>
    <w:tmpl w:val="BD84E9FA"/>
    <w:lvl w:ilvl="0" w:tplc="0409001B">
      <w:start w:val="1"/>
      <w:numFmt w:val="lowerRoman"/>
      <w:lvlText w:val="%1."/>
      <w:lvlJc w:val="righ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4F0235E9"/>
    <w:multiLevelType w:val="hybridMultilevel"/>
    <w:tmpl w:val="C22C8E0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EA67C5"/>
    <w:multiLevelType w:val="hybridMultilevel"/>
    <w:tmpl w:val="6452F990"/>
    <w:lvl w:ilvl="0" w:tplc="0409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0" w15:restartNumberingAfterBreak="0">
    <w:nsid w:val="58556EEE"/>
    <w:multiLevelType w:val="hybridMultilevel"/>
    <w:tmpl w:val="41ACC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9BD71B3"/>
    <w:multiLevelType w:val="hybridMultilevel"/>
    <w:tmpl w:val="FC6C72D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B5B72FA"/>
    <w:multiLevelType w:val="hybridMultilevel"/>
    <w:tmpl w:val="7BB67F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E010FDD"/>
    <w:multiLevelType w:val="hybridMultilevel"/>
    <w:tmpl w:val="5FD610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41D782D"/>
    <w:multiLevelType w:val="hybridMultilevel"/>
    <w:tmpl w:val="5D6E9D76"/>
    <w:lvl w:ilvl="0" w:tplc="0409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5" w15:restartNumberingAfterBreak="0">
    <w:nsid w:val="65C04CEE"/>
    <w:multiLevelType w:val="hybridMultilevel"/>
    <w:tmpl w:val="A1F845D2"/>
    <w:lvl w:ilvl="0" w:tplc="C1963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3A4A7C"/>
    <w:multiLevelType w:val="hybridMultilevel"/>
    <w:tmpl w:val="7C58CE5C"/>
    <w:lvl w:ilvl="0" w:tplc="0409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15:restartNumberingAfterBreak="0">
    <w:nsid w:val="68C06C2B"/>
    <w:multiLevelType w:val="hybridMultilevel"/>
    <w:tmpl w:val="96501EC6"/>
    <w:lvl w:ilvl="0" w:tplc="A77E060E">
      <w:numFmt w:val="bullet"/>
      <w:lvlText w:val="•"/>
      <w:lvlJc w:val="left"/>
      <w:pPr>
        <w:ind w:left="720" w:hanging="360"/>
      </w:pPr>
      <w:rPr>
        <w:rFonts w:ascii="New Times" w:eastAsia="Arial Unicode MS" w:hAnsi="New Time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F06149F"/>
    <w:multiLevelType w:val="hybridMultilevel"/>
    <w:tmpl w:val="9012A0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5975C8"/>
    <w:multiLevelType w:val="hybridMultilevel"/>
    <w:tmpl w:val="B8E6D8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07D34E9"/>
    <w:multiLevelType w:val="hybridMultilevel"/>
    <w:tmpl w:val="26E2EF9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09E1F1A"/>
    <w:multiLevelType w:val="hybridMultilevel"/>
    <w:tmpl w:val="CF9873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E07785"/>
    <w:multiLevelType w:val="hybridMultilevel"/>
    <w:tmpl w:val="DDF0BE0A"/>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6490D71"/>
    <w:multiLevelType w:val="hybridMultilevel"/>
    <w:tmpl w:val="D9589EF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4" w15:restartNumberingAfterBreak="0">
    <w:nsid w:val="76626278"/>
    <w:multiLevelType w:val="hybridMultilevel"/>
    <w:tmpl w:val="A5D2D82A"/>
    <w:lvl w:ilvl="0" w:tplc="2D02FDEC">
      <w:start w:val="2"/>
      <w:numFmt w:val="bullet"/>
      <w:lvlText w:val="-"/>
      <w:lvlJc w:val="left"/>
      <w:pPr>
        <w:tabs>
          <w:tab w:val="num" w:pos="720"/>
        </w:tabs>
        <w:ind w:left="720" w:hanging="360"/>
      </w:pPr>
      <w:rPr>
        <w:rFonts w:ascii="New Times" w:eastAsiaTheme="minorHAnsi" w:hAnsi="New Times" w:cs="Aria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35B32"/>
    <w:multiLevelType w:val="hybridMultilevel"/>
    <w:tmpl w:val="8CD8CBD4"/>
    <w:lvl w:ilvl="0" w:tplc="0409001B">
      <w:start w:val="1"/>
      <w:numFmt w:val="lowerRoman"/>
      <w:lvlText w:val="%1."/>
      <w:lvlJc w:val="right"/>
      <w:pPr>
        <w:ind w:left="2061" w:hanging="360"/>
      </w:pPr>
      <w:rPr>
        <w:rFonts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46" w15:restartNumberingAfterBreak="0">
    <w:nsid w:val="7E5E1F36"/>
    <w:multiLevelType w:val="hybridMultilevel"/>
    <w:tmpl w:val="079C638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09162926">
    <w:abstractNumId w:val="20"/>
  </w:num>
  <w:num w:numId="2" w16cid:durableId="503670347">
    <w:abstractNumId w:val="1"/>
  </w:num>
  <w:num w:numId="3" w16cid:durableId="1969627932">
    <w:abstractNumId w:val="0"/>
  </w:num>
  <w:num w:numId="4" w16cid:durableId="1873836848">
    <w:abstractNumId w:val="22"/>
  </w:num>
  <w:num w:numId="5" w16cid:durableId="1192114833">
    <w:abstractNumId w:val="19"/>
  </w:num>
  <w:num w:numId="6" w16cid:durableId="801465863">
    <w:abstractNumId w:val="8"/>
  </w:num>
  <w:num w:numId="7" w16cid:durableId="202443070">
    <w:abstractNumId w:val="9"/>
  </w:num>
  <w:num w:numId="8" w16cid:durableId="1119832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552674">
    <w:abstractNumId w:val="2"/>
  </w:num>
  <w:num w:numId="10" w16cid:durableId="367725282">
    <w:abstractNumId w:val="30"/>
  </w:num>
  <w:num w:numId="11" w16cid:durableId="1172909188">
    <w:abstractNumId w:val="44"/>
  </w:num>
  <w:num w:numId="12" w16cid:durableId="513109876">
    <w:abstractNumId w:val="14"/>
  </w:num>
  <w:num w:numId="13" w16cid:durableId="1045720123">
    <w:abstractNumId w:val="12"/>
  </w:num>
  <w:num w:numId="14" w16cid:durableId="1832914400">
    <w:abstractNumId w:val="25"/>
  </w:num>
  <w:num w:numId="15" w16cid:durableId="1223057347">
    <w:abstractNumId w:val="18"/>
  </w:num>
  <w:num w:numId="16" w16cid:durableId="810908848">
    <w:abstractNumId w:val="37"/>
  </w:num>
  <w:num w:numId="17" w16cid:durableId="21439191">
    <w:abstractNumId w:val="5"/>
  </w:num>
  <w:num w:numId="18" w16cid:durableId="1788502358">
    <w:abstractNumId w:val="38"/>
  </w:num>
  <w:num w:numId="19" w16cid:durableId="489756948">
    <w:abstractNumId w:val="32"/>
  </w:num>
  <w:num w:numId="20" w16cid:durableId="1940943278">
    <w:abstractNumId w:val="45"/>
  </w:num>
  <w:num w:numId="21" w16cid:durableId="1607808464">
    <w:abstractNumId w:val="35"/>
  </w:num>
  <w:num w:numId="22" w16cid:durableId="2001804646">
    <w:abstractNumId w:val="3"/>
  </w:num>
  <w:num w:numId="23" w16cid:durableId="1500000542">
    <w:abstractNumId w:val="7"/>
  </w:num>
  <w:num w:numId="24" w16cid:durableId="552893257">
    <w:abstractNumId w:val="27"/>
  </w:num>
  <w:num w:numId="25" w16cid:durableId="1387528712">
    <w:abstractNumId w:val="23"/>
  </w:num>
  <w:num w:numId="26" w16cid:durableId="1984236332">
    <w:abstractNumId w:val="4"/>
  </w:num>
  <w:num w:numId="27" w16cid:durableId="1581980399">
    <w:abstractNumId w:val="40"/>
  </w:num>
  <w:num w:numId="28" w16cid:durableId="153567444">
    <w:abstractNumId w:val="15"/>
  </w:num>
  <w:num w:numId="29" w16cid:durableId="1640568999">
    <w:abstractNumId w:val="46"/>
  </w:num>
  <w:num w:numId="30" w16cid:durableId="471023686">
    <w:abstractNumId w:val="36"/>
  </w:num>
  <w:num w:numId="31" w16cid:durableId="1169953532">
    <w:abstractNumId w:val="17"/>
  </w:num>
  <w:num w:numId="32" w16cid:durableId="436683509">
    <w:abstractNumId w:val="21"/>
  </w:num>
  <w:num w:numId="33" w16cid:durableId="1498836826">
    <w:abstractNumId w:val="31"/>
  </w:num>
  <w:num w:numId="34" w16cid:durableId="890993209">
    <w:abstractNumId w:val="6"/>
  </w:num>
  <w:num w:numId="35" w16cid:durableId="1383019228">
    <w:abstractNumId w:val="34"/>
  </w:num>
  <w:num w:numId="36" w16cid:durableId="1268466949">
    <w:abstractNumId w:val="13"/>
  </w:num>
  <w:num w:numId="37" w16cid:durableId="911040706">
    <w:abstractNumId w:val="10"/>
  </w:num>
  <w:num w:numId="38" w16cid:durableId="361902734">
    <w:abstractNumId w:val="29"/>
  </w:num>
  <w:num w:numId="39" w16cid:durableId="491799085">
    <w:abstractNumId w:val="16"/>
  </w:num>
  <w:num w:numId="40" w16cid:durableId="1887371598">
    <w:abstractNumId w:val="42"/>
  </w:num>
  <w:num w:numId="41" w16cid:durableId="1991210002">
    <w:abstractNumId w:val="28"/>
  </w:num>
  <w:num w:numId="42" w16cid:durableId="748620548">
    <w:abstractNumId w:val="41"/>
  </w:num>
  <w:num w:numId="43" w16cid:durableId="657424232">
    <w:abstractNumId w:val="39"/>
  </w:num>
  <w:num w:numId="44" w16cid:durableId="253128731">
    <w:abstractNumId w:val="33"/>
  </w:num>
  <w:num w:numId="45" w16cid:durableId="434710933">
    <w:abstractNumId w:val="43"/>
  </w:num>
  <w:num w:numId="46" w16cid:durableId="635718065">
    <w:abstractNumId w:val="26"/>
  </w:num>
  <w:num w:numId="47" w16cid:durableId="12229057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63"/>
    <w:rsid w:val="00030969"/>
    <w:rsid w:val="00071D79"/>
    <w:rsid w:val="00076A79"/>
    <w:rsid w:val="00083491"/>
    <w:rsid w:val="000C4872"/>
    <w:rsid w:val="000C4C76"/>
    <w:rsid w:val="000D618F"/>
    <w:rsid w:val="000D6BDD"/>
    <w:rsid w:val="00102313"/>
    <w:rsid w:val="00123933"/>
    <w:rsid w:val="00174F71"/>
    <w:rsid w:val="00181EE9"/>
    <w:rsid w:val="0019176A"/>
    <w:rsid w:val="0019671C"/>
    <w:rsid w:val="001B60D7"/>
    <w:rsid w:val="001E23F9"/>
    <w:rsid w:val="002301BA"/>
    <w:rsid w:val="0023167C"/>
    <w:rsid w:val="002506E7"/>
    <w:rsid w:val="00257AE9"/>
    <w:rsid w:val="00270C1C"/>
    <w:rsid w:val="00271530"/>
    <w:rsid w:val="0029200D"/>
    <w:rsid w:val="002A3D88"/>
    <w:rsid w:val="002C50E5"/>
    <w:rsid w:val="00365EB7"/>
    <w:rsid w:val="003A1022"/>
    <w:rsid w:val="003B4F2A"/>
    <w:rsid w:val="003C0723"/>
    <w:rsid w:val="003E2AF4"/>
    <w:rsid w:val="003F0CC1"/>
    <w:rsid w:val="003F6C5E"/>
    <w:rsid w:val="0043057F"/>
    <w:rsid w:val="0044290D"/>
    <w:rsid w:val="0045539E"/>
    <w:rsid w:val="004559F0"/>
    <w:rsid w:val="004A7735"/>
    <w:rsid w:val="004A77A7"/>
    <w:rsid w:val="004B329D"/>
    <w:rsid w:val="004F2F01"/>
    <w:rsid w:val="0050559A"/>
    <w:rsid w:val="0051386B"/>
    <w:rsid w:val="00546DDA"/>
    <w:rsid w:val="005757B3"/>
    <w:rsid w:val="00586AC9"/>
    <w:rsid w:val="00591B49"/>
    <w:rsid w:val="005A761C"/>
    <w:rsid w:val="005C5B01"/>
    <w:rsid w:val="005D37C9"/>
    <w:rsid w:val="005F35BC"/>
    <w:rsid w:val="00623FC9"/>
    <w:rsid w:val="00624910"/>
    <w:rsid w:val="00653E4C"/>
    <w:rsid w:val="00654E45"/>
    <w:rsid w:val="006934C6"/>
    <w:rsid w:val="00694F3B"/>
    <w:rsid w:val="006D6CEA"/>
    <w:rsid w:val="006F6E47"/>
    <w:rsid w:val="00712816"/>
    <w:rsid w:val="007306B8"/>
    <w:rsid w:val="0073418D"/>
    <w:rsid w:val="007415F6"/>
    <w:rsid w:val="00744822"/>
    <w:rsid w:val="00753782"/>
    <w:rsid w:val="0076106A"/>
    <w:rsid w:val="00765F98"/>
    <w:rsid w:val="00777AA4"/>
    <w:rsid w:val="00781101"/>
    <w:rsid w:val="007C27F3"/>
    <w:rsid w:val="007F388B"/>
    <w:rsid w:val="00843070"/>
    <w:rsid w:val="00856793"/>
    <w:rsid w:val="00891B92"/>
    <w:rsid w:val="008A2B0E"/>
    <w:rsid w:val="008F437A"/>
    <w:rsid w:val="008F5291"/>
    <w:rsid w:val="00904A63"/>
    <w:rsid w:val="00976321"/>
    <w:rsid w:val="00980D7D"/>
    <w:rsid w:val="00984D76"/>
    <w:rsid w:val="0099745F"/>
    <w:rsid w:val="009F2DDF"/>
    <w:rsid w:val="00A02B3D"/>
    <w:rsid w:val="00A031B5"/>
    <w:rsid w:val="00A24B26"/>
    <w:rsid w:val="00A54544"/>
    <w:rsid w:val="00A72C0C"/>
    <w:rsid w:val="00A802C4"/>
    <w:rsid w:val="00A90D83"/>
    <w:rsid w:val="00A90E10"/>
    <w:rsid w:val="00AF53C6"/>
    <w:rsid w:val="00B0791F"/>
    <w:rsid w:val="00B3468B"/>
    <w:rsid w:val="00B82C39"/>
    <w:rsid w:val="00BC46AB"/>
    <w:rsid w:val="00BC4D50"/>
    <w:rsid w:val="00C30206"/>
    <w:rsid w:val="00C37C8A"/>
    <w:rsid w:val="00C519FF"/>
    <w:rsid w:val="00CC74D5"/>
    <w:rsid w:val="00D06FA6"/>
    <w:rsid w:val="00D11FFF"/>
    <w:rsid w:val="00D20601"/>
    <w:rsid w:val="00D248C7"/>
    <w:rsid w:val="00D43207"/>
    <w:rsid w:val="00D9272E"/>
    <w:rsid w:val="00DA586E"/>
    <w:rsid w:val="00DB0E78"/>
    <w:rsid w:val="00DD23B3"/>
    <w:rsid w:val="00DF4A0A"/>
    <w:rsid w:val="00E14A8A"/>
    <w:rsid w:val="00E455F0"/>
    <w:rsid w:val="00E560F2"/>
    <w:rsid w:val="00E670AB"/>
    <w:rsid w:val="00E908AC"/>
    <w:rsid w:val="00E93B12"/>
    <w:rsid w:val="00E972AC"/>
    <w:rsid w:val="00EC728E"/>
    <w:rsid w:val="00EF6FA4"/>
    <w:rsid w:val="00F019EB"/>
    <w:rsid w:val="00F25028"/>
    <w:rsid w:val="00F26E1D"/>
    <w:rsid w:val="00F90C06"/>
    <w:rsid w:val="00FA0747"/>
    <w:rsid w:val="00FB4CA1"/>
    <w:rsid w:val="00FC1E5C"/>
    <w:rsid w:val="00FC4927"/>
    <w:rsid w:val="00FD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2E3D2"/>
  <w15:chartTrackingRefBased/>
  <w15:docId w15:val="{3E7F789D-AFFC-4E5D-960C-84516D71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A63"/>
  </w:style>
  <w:style w:type="paragraph" w:styleId="Footer">
    <w:name w:val="footer"/>
    <w:basedOn w:val="Normal"/>
    <w:link w:val="FooterChar"/>
    <w:uiPriority w:val="99"/>
    <w:unhideWhenUsed/>
    <w:rsid w:val="0090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A63"/>
  </w:style>
  <w:style w:type="paragraph" w:styleId="ListParagraph">
    <w:name w:val="List Paragraph"/>
    <w:basedOn w:val="Normal"/>
    <w:uiPriority w:val="34"/>
    <w:qFormat/>
    <w:rsid w:val="00904A63"/>
    <w:pPr>
      <w:ind w:left="720"/>
      <w:contextualSpacing/>
    </w:pPr>
  </w:style>
  <w:style w:type="paragraph" w:styleId="NoSpacing">
    <w:name w:val="No Spacing"/>
    <w:uiPriority w:val="1"/>
    <w:qFormat/>
    <w:rsid w:val="001239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rPr>
  </w:style>
  <w:style w:type="character" w:styleId="CommentReference">
    <w:name w:val="annotation reference"/>
    <w:basedOn w:val="DefaultParagraphFont"/>
    <w:uiPriority w:val="99"/>
    <w:semiHidden/>
    <w:unhideWhenUsed/>
    <w:rsid w:val="00E14A8A"/>
    <w:rPr>
      <w:sz w:val="16"/>
      <w:szCs w:val="16"/>
    </w:rPr>
  </w:style>
  <w:style w:type="paragraph" w:styleId="CommentText">
    <w:name w:val="annotation text"/>
    <w:basedOn w:val="Normal"/>
    <w:link w:val="CommentTextChar"/>
    <w:uiPriority w:val="99"/>
    <w:unhideWhenUsed/>
    <w:rsid w:val="00E14A8A"/>
    <w:pPr>
      <w:spacing w:line="240" w:lineRule="auto"/>
    </w:pPr>
    <w:rPr>
      <w:sz w:val="20"/>
      <w:szCs w:val="20"/>
    </w:rPr>
  </w:style>
  <w:style w:type="character" w:customStyle="1" w:styleId="CommentTextChar">
    <w:name w:val="Comment Text Char"/>
    <w:basedOn w:val="DefaultParagraphFont"/>
    <w:link w:val="CommentText"/>
    <w:uiPriority w:val="99"/>
    <w:rsid w:val="00E14A8A"/>
    <w:rPr>
      <w:sz w:val="20"/>
      <w:szCs w:val="20"/>
    </w:rPr>
  </w:style>
  <w:style w:type="paragraph" w:styleId="CommentSubject">
    <w:name w:val="annotation subject"/>
    <w:basedOn w:val="CommentText"/>
    <w:next w:val="CommentText"/>
    <w:link w:val="CommentSubjectChar"/>
    <w:uiPriority w:val="99"/>
    <w:semiHidden/>
    <w:unhideWhenUsed/>
    <w:rsid w:val="00E14A8A"/>
    <w:rPr>
      <w:b/>
      <w:bCs/>
    </w:rPr>
  </w:style>
  <w:style w:type="character" w:customStyle="1" w:styleId="CommentSubjectChar">
    <w:name w:val="Comment Subject Char"/>
    <w:basedOn w:val="CommentTextChar"/>
    <w:link w:val="CommentSubject"/>
    <w:uiPriority w:val="99"/>
    <w:semiHidden/>
    <w:rsid w:val="00E14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58680">
      <w:bodyDiv w:val="1"/>
      <w:marLeft w:val="0"/>
      <w:marRight w:val="0"/>
      <w:marTop w:val="0"/>
      <w:marBottom w:val="0"/>
      <w:divBdr>
        <w:top w:val="none" w:sz="0" w:space="0" w:color="auto"/>
        <w:left w:val="none" w:sz="0" w:space="0" w:color="auto"/>
        <w:bottom w:val="none" w:sz="0" w:space="0" w:color="auto"/>
        <w:right w:val="none" w:sz="0" w:space="0" w:color="auto"/>
      </w:divBdr>
    </w:div>
    <w:div w:id="577907762">
      <w:bodyDiv w:val="1"/>
      <w:marLeft w:val="0"/>
      <w:marRight w:val="0"/>
      <w:marTop w:val="0"/>
      <w:marBottom w:val="0"/>
      <w:divBdr>
        <w:top w:val="none" w:sz="0" w:space="0" w:color="auto"/>
        <w:left w:val="none" w:sz="0" w:space="0" w:color="auto"/>
        <w:bottom w:val="none" w:sz="0" w:space="0" w:color="auto"/>
        <w:right w:val="none" w:sz="0" w:space="0" w:color="auto"/>
      </w:divBdr>
    </w:div>
    <w:div w:id="666829982">
      <w:bodyDiv w:val="1"/>
      <w:marLeft w:val="0"/>
      <w:marRight w:val="0"/>
      <w:marTop w:val="0"/>
      <w:marBottom w:val="0"/>
      <w:divBdr>
        <w:top w:val="none" w:sz="0" w:space="0" w:color="auto"/>
        <w:left w:val="none" w:sz="0" w:space="0" w:color="auto"/>
        <w:bottom w:val="none" w:sz="0" w:space="0" w:color="auto"/>
        <w:right w:val="none" w:sz="0" w:space="0" w:color="auto"/>
      </w:divBdr>
    </w:div>
    <w:div w:id="898904932">
      <w:bodyDiv w:val="1"/>
      <w:marLeft w:val="0"/>
      <w:marRight w:val="0"/>
      <w:marTop w:val="0"/>
      <w:marBottom w:val="0"/>
      <w:divBdr>
        <w:top w:val="none" w:sz="0" w:space="0" w:color="auto"/>
        <w:left w:val="none" w:sz="0" w:space="0" w:color="auto"/>
        <w:bottom w:val="none" w:sz="0" w:space="0" w:color="auto"/>
        <w:right w:val="none" w:sz="0" w:space="0" w:color="auto"/>
      </w:divBdr>
    </w:div>
    <w:div w:id="1011952489">
      <w:bodyDiv w:val="1"/>
      <w:marLeft w:val="0"/>
      <w:marRight w:val="0"/>
      <w:marTop w:val="0"/>
      <w:marBottom w:val="0"/>
      <w:divBdr>
        <w:top w:val="none" w:sz="0" w:space="0" w:color="auto"/>
        <w:left w:val="none" w:sz="0" w:space="0" w:color="auto"/>
        <w:bottom w:val="none" w:sz="0" w:space="0" w:color="auto"/>
        <w:right w:val="none" w:sz="0" w:space="0" w:color="auto"/>
      </w:divBdr>
    </w:div>
    <w:div w:id="1263763105">
      <w:bodyDiv w:val="1"/>
      <w:marLeft w:val="0"/>
      <w:marRight w:val="0"/>
      <w:marTop w:val="0"/>
      <w:marBottom w:val="0"/>
      <w:divBdr>
        <w:top w:val="none" w:sz="0" w:space="0" w:color="auto"/>
        <w:left w:val="none" w:sz="0" w:space="0" w:color="auto"/>
        <w:bottom w:val="none" w:sz="0" w:space="0" w:color="auto"/>
        <w:right w:val="none" w:sz="0" w:space="0" w:color="auto"/>
      </w:divBdr>
    </w:div>
    <w:div w:id="1377705327">
      <w:bodyDiv w:val="1"/>
      <w:marLeft w:val="0"/>
      <w:marRight w:val="0"/>
      <w:marTop w:val="0"/>
      <w:marBottom w:val="0"/>
      <w:divBdr>
        <w:top w:val="none" w:sz="0" w:space="0" w:color="auto"/>
        <w:left w:val="none" w:sz="0" w:space="0" w:color="auto"/>
        <w:bottom w:val="none" w:sz="0" w:space="0" w:color="auto"/>
        <w:right w:val="none" w:sz="0" w:space="0" w:color="auto"/>
      </w:divBdr>
    </w:div>
    <w:div w:id="1503085379">
      <w:bodyDiv w:val="1"/>
      <w:marLeft w:val="0"/>
      <w:marRight w:val="0"/>
      <w:marTop w:val="0"/>
      <w:marBottom w:val="0"/>
      <w:divBdr>
        <w:top w:val="none" w:sz="0" w:space="0" w:color="auto"/>
        <w:left w:val="none" w:sz="0" w:space="0" w:color="auto"/>
        <w:bottom w:val="none" w:sz="0" w:space="0" w:color="auto"/>
        <w:right w:val="none" w:sz="0" w:space="0" w:color="auto"/>
      </w:divBdr>
    </w:div>
    <w:div w:id="1567496444">
      <w:bodyDiv w:val="1"/>
      <w:marLeft w:val="0"/>
      <w:marRight w:val="0"/>
      <w:marTop w:val="0"/>
      <w:marBottom w:val="0"/>
      <w:divBdr>
        <w:top w:val="none" w:sz="0" w:space="0" w:color="auto"/>
        <w:left w:val="none" w:sz="0" w:space="0" w:color="auto"/>
        <w:bottom w:val="none" w:sz="0" w:space="0" w:color="auto"/>
        <w:right w:val="none" w:sz="0" w:space="0" w:color="auto"/>
      </w:divBdr>
    </w:div>
    <w:div w:id="1578512552">
      <w:bodyDiv w:val="1"/>
      <w:marLeft w:val="0"/>
      <w:marRight w:val="0"/>
      <w:marTop w:val="0"/>
      <w:marBottom w:val="0"/>
      <w:divBdr>
        <w:top w:val="none" w:sz="0" w:space="0" w:color="auto"/>
        <w:left w:val="none" w:sz="0" w:space="0" w:color="auto"/>
        <w:bottom w:val="none" w:sz="0" w:space="0" w:color="auto"/>
        <w:right w:val="none" w:sz="0" w:space="0" w:color="auto"/>
      </w:divBdr>
    </w:div>
    <w:div w:id="1722561363">
      <w:bodyDiv w:val="1"/>
      <w:marLeft w:val="0"/>
      <w:marRight w:val="0"/>
      <w:marTop w:val="0"/>
      <w:marBottom w:val="0"/>
      <w:divBdr>
        <w:top w:val="single" w:sz="18" w:space="15" w:color="0088CC"/>
        <w:left w:val="none" w:sz="0" w:space="0" w:color="auto"/>
        <w:bottom w:val="none" w:sz="0" w:space="0" w:color="auto"/>
        <w:right w:val="none" w:sz="0" w:space="0" w:color="auto"/>
      </w:divBdr>
      <w:divsChild>
        <w:div w:id="1381830323">
          <w:marLeft w:val="0"/>
          <w:marRight w:val="0"/>
          <w:marTop w:val="0"/>
          <w:marBottom w:val="0"/>
          <w:divBdr>
            <w:top w:val="none" w:sz="0" w:space="0" w:color="auto"/>
            <w:left w:val="none" w:sz="0" w:space="0" w:color="auto"/>
            <w:bottom w:val="none" w:sz="0" w:space="0" w:color="auto"/>
            <w:right w:val="none" w:sz="0" w:space="0" w:color="auto"/>
          </w:divBdr>
          <w:divsChild>
            <w:div w:id="1724022178">
              <w:marLeft w:val="0"/>
              <w:marRight w:val="0"/>
              <w:marTop w:val="0"/>
              <w:marBottom w:val="0"/>
              <w:divBdr>
                <w:top w:val="none" w:sz="0" w:space="0" w:color="auto"/>
                <w:left w:val="none" w:sz="0" w:space="0" w:color="auto"/>
                <w:bottom w:val="none" w:sz="0" w:space="0" w:color="auto"/>
                <w:right w:val="none" w:sz="0" w:space="0" w:color="auto"/>
              </w:divBdr>
              <w:divsChild>
                <w:div w:id="369844433">
                  <w:marLeft w:val="0"/>
                  <w:marRight w:val="0"/>
                  <w:marTop w:val="0"/>
                  <w:marBottom w:val="0"/>
                  <w:divBdr>
                    <w:top w:val="none" w:sz="0" w:space="0" w:color="auto"/>
                    <w:left w:val="none" w:sz="0" w:space="0" w:color="auto"/>
                    <w:bottom w:val="none" w:sz="0" w:space="0" w:color="auto"/>
                    <w:right w:val="none" w:sz="0" w:space="0" w:color="auto"/>
                  </w:divBdr>
                  <w:divsChild>
                    <w:div w:id="1779331571">
                      <w:marLeft w:val="0"/>
                      <w:marRight w:val="0"/>
                      <w:marTop w:val="0"/>
                      <w:marBottom w:val="0"/>
                      <w:divBdr>
                        <w:top w:val="none" w:sz="0" w:space="0" w:color="auto"/>
                        <w:left w:val="none" w:sz="0" w:space="0" w:color="auto"/>
                        <w:bottom w:val="none" w:sz="0" w:space="0" w:color="auto"/>
                        <w:right w:val="none" w:sz="0" w:space="0" w:color="auto"/>
                      </w:divBdr>
                      <w:divsChild>
                        <w:div w:id="1035354314">
                          <w:marLeft w:val="3"/>
                          <w:marRight w:val="0"/>
                          <w:marTop w:val="0"/>
                          <w:marBottom w:val="0"/>
                          <w:divBdr>
                            <w:top w:val="single" w:sz="6" w:space="0" w:color="FAD0BB"/>
                            <w:left w:val="single" w:sz="6" w:space="0" w:color="FAD0BB"/>
                            <w:bottom w:val="single" w:sz="6" w:space="0" w:color="FAD0BB"/>
                            <w:right w:val="single" w:sz="6" w:space="0" w:color="FAD0BB"/>
                          </w:divBdr>
                        </w:div>
                        <w:div w:id="212933157">
                          <w:marLeft w:val="1"/>
                          <w:marRight w:val="1"/>
                          <w:marTop w:val="0"/>
                          <w:marBottom w:val="0"/>
                          <w:divBdr>
                            <w:top w:val="none" w:sz="0" w:space="0" w:color="auto"/>
                            <w:left w:val="none" w:sz="0" w:space="0" w:color="auto"/>
                            <w:bottom w:val="none" w:sz="0" w:space="0" w:color="auto"/>
                            <w:right w:val="none" w:sz="0" w:space="0" w:color="auto"/>
                          </w:divBdr>
                          <w:divsChild>
                            <w:div w:id="696155680">
                              <w:marLeft w:val="0"/>
                              <w:marRight w:val="0"/>
                              <w:marTop w:val="0"/>
                              <w:marBottom w:val="0"/>
                              <w:divBdr>
                                <w:top w:val="none" w:sz="0" w:space="0" w:color="auto"/>
                                <w:left w:val="none" w:sz="0" w:space="0" w:color="auto"/>
                                <w:bottom w:val="none" w:sz="0" w:space="0" w:color="auto"/>
                                <w:right w:val="none" w:sz="0" w:space="0" w:color="auto"/>
                              </w:divBdr>
                            </w:div>
                            <w:div w:id="753667421">
                              <w:marLeft w:val="0"/>
                              <w:marRight w:val="0"/>
                              <w:marTop w:val="0"/>
                              <w:marBottom w:val="0"/>
                              <w:divBdr>
                                <w:top w:val="none" w:sz="0" w:space="0" w:color="auto"/>
                                <w:left w:val="none" w:sz="0" w:space="0" w:color="auto"/>
                                <w:bottom w:val="none" w:sz="0" w:space="0" w:color="auto"/>
                                <w:right w:val="none" w:sz="0" w:space="0" w:color="auto"/>
                              </w:divBdr>
                            </w:div>
                            <w:div w:id="989863697">
                              <w:marLeft w:val="0"/>
                              <w:marRight w:val="0"/>
                              <w:marTop w:val="0"/>
                              <w:marBottom w:val="0"/>
                              <w:divBdr>
                                <w:top w:val="none" w:sz="0" w:space="0" w:color="auto"/>
                                <w:left w:val="none" w:sz="0" w:space="0" w:color="auto"/>
                                <w:bottom w:val="none" w:sz="0" w:space="0" w:color="auto"/>
                                <w:right w:val="none" w:sz="0" w:space="0" w:color="auto"/>
                              </w:divBdr>
                            </w:div>
                            <w:div w:id="1778133679">
                              <w:marLeft w:val="0"/>
                              <w:marRight w:val="0"/>
                              <w:marTop w:val="0"/>
                              <w:marBottom w:val="0"/>
                              <w:divBdr>
                                <w:top w:val="none" w:sz="0" w:space="0" w:color="auto"/>
                                <w:left w:val="none" w:sz="0" w:space="0" w:color="auto"/>
                                <w:bottom w:val="none" w:sz="0" w:space="0" w:color="auto"/>
                                <w:right w:val="none" w:sz="0" w:space="0" w:color="auto"/>
                              </w:divBdr>
                            </w:div>
                          </w:divsChild>
                        </w:div>
                        <w:div w:id="506482941">
                          <w:marLeft w:val="0"/>
                          <w:marRight w:val="0"/>
                          <w:marTop w:val="0"/>
                          <w:marBottom w:val="0"/>
                          <w:divBdr>
                            <w:top w:val="none" w:sz="0" w:space="0" w:color="auto"/>
                            <w:left w:val="none" w:sz="0" w:space="0" w:color="auto"/>
                            <w:bottom w:val="none" w:sz="0" w:space="0" w:color="auto"/>
                            <w:right w:val="none" w:sz="0" w:space="0" w:color="auto"/>
                          </w:divBdr>
                        </w:div>
                        <w:div w:id="425343472">
                          <w:marLeft w:val="0"/>
                          <w:marRight w:val="0"/>
                          <w:marTop w:val="0"/>
                          <w:marBottom w:val="0"/>
                          <w:divBdr>
                            <w:top w:val="none" w:sz="0" w:space="0" w:color="auto"/>
                            <w:left w:val="none" w:sz="0" w:space="0" w:color="auto"/>
                            <w:bottom w:val="none" w:sz="0" w:space="0" w:color="auto"/>
                            <w:right w:val="none" w:sz="0" w:space="0" w:color="auto"/>
                          </w:divBdr>
                        </w:div>
                        <w:div w:id="1276015861">
                          <w:marLeft w:val="0"/>
                          <w:marRight w:val="0"/>
                          <w:marTop w:val="0"/>
                          <w:marBottom w:val="0"/>
                          <w:divBdr>
                            <w:top w:val="none" w:sz="0" w:space="0" w:color="auto"/>
                            <w:left w:val="none" w:sz="0" w:space="0" w:color="auto"/>
                            <w:bottom w:val="none" w:sz="0" w:space="0" w:color="auto"/>
                            <w:right w:val="none" w:sz="0" w:space="0" w:color="auto"/>
                          </w:divBdr>
                        </w:div>
                        <w:div w:id="270162053">
                          <w:marLeft w:val="0"/>
                          <w:marRight w:val="0"/>
                          <w:marTop w:val="0"/>
                          <w:marBottom w:val="0"/>
                          <w:divBdr>
                            <w:top w:val="none" w:sz="0" w:space="0" w:color="auto"/>
                            <w:left w:val="none" w:sz="0" w:space="0" w:color="auto"/>
                            <w:bottom w:val="none" w:sz="0" w:space="0" w:color="auto"/>
                            <w:right w:val="none" w:sz="0" w:space="0" w:color="auto"/>
                          </w:divBdr>
                        </w:div>
                        <w:div w:id="2132236177">
                          <w:marLeft w:val="0"/>
                          <w:marRight w:val="0"/>
                          <w:marTop w:val="0"/>
                          <w:marBottom w:val="0"/>
                          <w:divBdr>
                            <w:top w:val="none" w:sz="0" w:space="0" w:color="auto"/>
                            <w:left w:val="none" w:sz="0" w:space="0" w:color="auto"/>
                            <w:bottom w:val="none" w:sz="0" w:space="0" w:color="auto"/>
                            <w:right w:val="none" w:sz="0" w:space="0" w:color="auto"/>
                          </w:divBdr>
                        </w:div>
                        <w:div w:id="2040007547">
                          <w:marLeft w:val="0"/>
                          <w:marRight w:val="0"/>
                          <w:marTop w:val="0"/>
                          <w:marBottom w:val="0"/>
                          <w:divBdr>
                            <w:top w:val="none" w:sz="0" w:space="0" w:color="auto"/>
                            <w:left w:val="none" w:sz="0" w:space="0" w:color="auto"/>
                            <w:bottom w:val="none" w:sz="0" w:space="0" w:color="auto"/>
                            <w:right w:val="none" w:sz="0" w:space="0" w:color="auto"/>
                          </w:divBdr>
                        </w:div>
                        <w:div w:id="149443549">
                          <w:marLeft w:val="0"/>
                          <w:marRight w:val="0"/>
                          <w:marTop w:val="0"/>
                          <w:marBottom w:val="0"/>
                          <w:divBdr>
                            <w:top w:val="none" w:sz="0" w:space="0" w:color="auto"/>
                            <w:left w:val="none" w:sz="0" w:space="0" w:color="auto"/>
                            <w:bottom w:val="none" w:sz="0" w:space="0" w:color="auto"/>
                            <w:right w:val="none" w:sz="0" w:space="0" w:color="auto"/>
                          </w:divBdr>
                        </w:div>
                        <w:div w:id="2005668388">
                          <w:marLeft w:val="0"/>
                          <w:marRight w:val="0"/>
                          <w:marTop w:val="0"/>
                          <w:marBottom w:val="0"/>
                          <w:divBdr>
                            <w:top w:val="none" w:sz="0" w:space="0" w:color="auto"/>
                            <w:left w:val="none" w:sz="0" w:space="0" w:color="auto"/>
                            <w:bottom w:val="none" w:sz="0" w:space="0" w:color="auto"/>
                            <w:right w:val="none" w:sz="0" w:space="0" w:color="auto"/>
                          </w:divBdr>
                        </w:div>
                        <w:div w:id="211044987">
                          <w:marLeft w:val="0"/>
                          <w:marRight w:val="0"/>
                          <w:marTop w:val="0"/>
                          <w:marBottom w:val="0"/>
                          <w:divBdr>
                            <w:top w:val="none" w:sz="0" w:space="0" w:color="auto"/>
                            <w:left w:val="none" w:sz="0" w:space="0" w:color="auto"/>
                            <w:bottom w:val="none" w:sz="0" w:space="0" w:color="auto"/>
                            <w:right w:val="none" w:sz="0" w:space="0" w:color="auto"/>
                          </w:divBdr>
                        </w:div>
                        <w:div w:id="1626740914">
                          <w:marLeft w:val="0"/>
                          <w:marRight w:val="0"/>
                          <w:marTop w:val="0"/>
                          <w:marBottom w:val="0"/>
                          <w:divBdr>
                            <w:top w:val="none" w:sz="0" w:space="0" w:color="auto"/>
                            <w:left w:val="none" w:sz="0" w:space="0" w:color="auto"/>
                            <w:bottom w:val="none" w:sz="0" w:space="0" w:color="auto"/>
                            <w:right w:val="none" w:sz="0" w:space="0" w:color="auto"/>
                          </w:divBdr>
                        </w:div>
                        <w:div w:id="1992128356">
                          <w:marLeft w:val="0"/>
                          <w:marRight w:val="0"/>
                          <w:marTop w:val="0"/>
                          <w:marBottom w:val="0"/>
                          <w:divBdr>
                            <w:top w:val="none" w:sz="0" w:space="0" w:color="auto"/>
                            <w:left w:val="none" w:sz="0" w:space="0" w:color="auto"/>
                            <w:bottom w:val="none" w:sz="0" w:space="0" w:color="auto"/>
                            <w:right w:val="none" w:sz="0" w:space="0" w:color="auto"/>
                          </w:divBdr>
                        </w:div>
                        <w:div w:id="1694106984">
                          <w:marLeft w:val="0"/>
                          <w:marRight w:val="0"/>
                          <w:marTop w:val="0"/>
                          <w:marBottom w:val="0"/>
                          <w:divBdr>
                            <w:top w:val="none" w:sz="0" w:space="0" w:color="auto"/>
                            <w:left w:val="none" w:sz="0" w:space="0" w:color="auto"/>
                            <w:bottom w:val="none" w:sz="0" w:space="0" w:color="auto"/>
                            <w:right w:val="none" w:sz="0" w:space="0" w:color="auto"/>
                          </w:divBdr>
                        </w:div>
                        <w:div w:id="2004819005">
                          <w:marLeft w:val="0"/>
                          <w:marRight w:val="0"/>
                          <w:marTop w:val="0"/>
                          <w:marBottom w:val="0"/>
                          <w:divBdr>
                            <w:top w:val="none" w:sz="0" w:space="0" w:color="auto"/>
                            <w:left w:val="none" w:sz="0" w:space="0" w:color="auto"/>
                            <w:bottom w:val="none" w:sz="0" w:space="0" w:color="auto"/>
                            <w:right w:val="none" w:sz="0" w:space="0" w:color="auto"/>
                          </w:divBdr>
                        </w:div>
                        <w:div w:id="1753432078">
                          <w:marLeft w:val="3"/>
                          <w:marRight w:val="3"/>
                          <w:marTop w:val="75"/>
                          <w:marBottom w:val="75"/>
                          <w:divBdr>
                            <w:top w:val="single" w:sz="6" w:space="0" w:color="EF5D0F"/>
                            <w:left w:val="single" w:sz="6" w:space="0" w:color="EF5D0F"/>
                            <w:bottom w:val="single" w:sz="6" w:space="0" w:color="EF5D0F"/>
                            <w:right w:val="single" w:sz="6" w:space="0" w:color="EF5D0F"/>
                          </w:divBdr>
                        </w:div>
                        <w:div w:id="1726101697">
                          <w:marLeft w:val="3"/>
                          <w:marRight w:val="3"/>
                          <w:marTop w:val="75"/>
                          <w:marBottom w:val="75"/>
                          <w:divBdr>
                            <w:top w:val="single" w:sz="6" w:space="0" w:color="EF5D0F"/>
                            <w:left w:val="single" w:sz="6" w:space="0" w:color="EF5D0F"/>
                            <w:bottom w:val="single" w:sz="6" w:space="0" w:color="EF5D0F"/>
                            <w:right w:val="single" w:sz="6" w:space="0" w:color="EF5D0F"/>
                          </w:divBdr>
                          <w:divsChild>
                            <w:div w:id="27806487">
                              <w:marLeft w:val="0"/>
                              <w:marRight w:val="0"/>
                              <w:marTop w:val="0"/>
                              <w:marBottom w:val="0"/>
                              <w:divBdr>
                                <w:top w:val="none" w:sz="0" w:space="0" w:color="auto"/>
                                <w:left w:val="none" w:sz="0" w:space="0" w:color="auto"/>
                                <w:bottom w:val="none" w:sz="0" w:space="0" w:color="auto"/>
                                <w:right w:val="none" w:sz="0" w:space="0" w:color="auto"/>
                              </w:divBdr>
                            </w:div>
                            <w:div w:id="11100530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692419239">
                              <w:marLeft w:val="0"/>
                              <w:marRight w:val="0"/>
                              <w:marTop w:val="0"/>
                              <w:marBottom w:val="0"/>
                              <w:divBdr>
                                <w:top w:val="none" w:sz="0" w:space="0" w:color="auto"/>
                                <w:left w:val="none" w:sz="0" w:space="0" w:color="auto"/>
                                <w:bottom w:val="none" w:sz="0" w:space="0" w:color="auto"/>
                                <w:right w:val="none" w:sz="0" w:space="0" w:color="auto"/>
                              </w:divBdr>
                            </w:div>
                            <w:div w:id="1521509090">
                              <w:marLeft w:val="0"/>
                              <w:marRight w:val="0"/>
                              <w:marTop w:val="0"/>
                              <w:marBottom w:val="0"/>
                              <w:divBdr>
                                <w:top w:val="none" w:sz="0" w:space="0" w:color="auto"/>
                                <w:left w:val="none" w:sz="0" w:space="0" w:color="auto"/>
                                <w:bottom w:val="none" w:sz="0" w:space="0" w:color="auto"/>
                                <w:right w:val="none" w:sz="0" w:space="0" w:color="auto"/>
                              </w:divBdr>
                            </w:div>
                            <w:div w:id="705525529">
                              <w:marLeft w:val="0"/>
                              <w:marRight w:val="0"/>
                              <w:marTop w:val="0"/>
                              <w:marBottom w:val="0"/>
                              <w:divBdr>
                                <w:top w:val="none" w:sz="0" w:space="0" w:color="auto"/>
                                <w:left w:val="none" w:sz="0" w:space="0" w:color="auto"/>
                                <w:bottom w:val="none" w:sz="0" w:space="0" w:color="auto"/>
                                <w:right w:val="none" w:sz="0" w:space="0" w:color="auto"/>
                              </w:divBdr>
                            </w:div>
                            <w:div w:id="794755354">
                              <w:marLeft w:val="0"/>
                              <w:marRight w:val="0"/>
                              <w:marTop w:val="0"/>
                              <w:marBottom w:val="0"/>
                              <w:divBdr>
                                <w:top w:val="none" w:sz="0" w:space="0" w:color="auto"/>
                                <w:left w:val="none" w:sz="0" w:space="0" w:color="auto"/>
                                <w:bottom w:val="none" w:sz="0" w:space="0" w:color="auto"/>
                                <w:right w:val="none" w:sz="0" w:space="0" w:color="auto"/>
                              </w:divBdr>
                            </w:div>
                            <w:div w:id="1223176055">
                              <w:marLeft w:val="0"/>
                              <w:marRight w:val="0"/>
                              <w:marTop w:val="0"/>
                              <w:marBottom w:val="0"/>
                              <w:divBdr>
                                <w:top w:val="none" w:sz="0" w:space="0" w:color="auto"/>
                                <w:left w:val="none" w:sz="0" w:space="0" w:color="auto"/>
                                <w:bottom w:val="none" w:sz="0" w:space="0" w:color="auto"/>
                                <w:right w:val="none" w:sz="0" w:space="0" w:color="auto"/>
                              </w:divBdr>
                            </w:div>
                            <w:div w:id="1979532410">
                              <w:marLeft w:val="0"/>
                              <w:marRight w:val="0"/>
                              <w:marTop w:val="0"/>
                              <w:marBottom w:val="0"/>
                              <w:divBdr>
                                <w:top w:val="none" w:sz="0" w:space="0" w:color="auto"/>
                                <w:left w:val="none" w:sz="0" w:space="0" w:color="auto"/>
                                <w:bottom w:val="none" w:sz="0" w:space="0" w:color="auto"/>
                                <w:right w:val="none" w:sz="0" w:space="0" w:color="auto"/>
                              </w:divBdr>
                            </w:div>
                            <w:div w:id="464354283">
                              <w:marLeft w:val="0"/>
                              <w:marRight w:val="0"/>
                              <w:marTop w:val="0"/>
                              <w:marBottom w:val="0"/>
                              <w:divBdr>
                                <w:top w:val="none" w:sz="0" w:space="0" w:color="auto"/>
                                <w:left w:val="none" w:sz="0" w:space="0" w:color="auto"/>
                                <w:bottom w:val="none" w:sz="0" w:space="0" w:color="auto"/>
                                <w:right w:val="none" w:sz="0" w:space="0" w:color="auto"/>
                              </w:divBdr>
                            </w:div>
                            <w:div w:id="281543163">
                              <w:marLeft w:val="0"/>
                              <w:marRight w:val="0"/>
                              <w:marTop w:val="0"/>
                              <w:marBottom w:val="0"/>
                              <w:divBdr>
                                <w:top w:val="none" w:sz="0" w:space="0" w:color="auto"/>
                                <w:left w:val="none" w:sz="0" w:space="0" w:color="auto"/>
                                <w:bottom w:val="none" w:sz="0" w:space="0" w:color="auto"/>
                                <w:right w:val="none" w:sz="0" w:space="0" w:color="auto"/>
                              </w:divBdr>
                            </w:div>
                            <w:div w:id="283855964">
                              <w:marLeft w:val="0"/>
                              <w:marRight w:val="0"/>
                              <w:marTop w:val="0"/>
                              <w:marBottom w:val="0"/>
                              <w:divBdr>
                                <w:top w:val="none" w:sz="0" w:space="0" w:color="auto"/>
                                <w:left w:val="none" w:sz="0" w:space="0" w:color="auto"/>
                                <w:bottom w:val="none" w:sz="0" w:space="0" w:color="auto"/>
                                <w:right w:val="none" w:sz="0" w:space="0" w:color="auto"/>
                              </w:divBdr>
                            </w:div>
                            <w:div w:id="217666844">
                              <w:marLeft w:val="0"/>
                              <w:marRight w:val="0"/>
                              <w:marTop w:val="0"/>
                              <w:marBottom w:val="0"/>
                              <w:divBdr>
                                <w:top w:val="none" w:sz="0" w:space="0" w:color="auto"/>
                                <w:left w:val="none" w:sz="0" w:space="0" w:color="auto"/>
                                <w:bottom w:val="none" w:sz="0" w:space="0" w:color="auto"/>
                                <w:right w:val="none" w:sz="0" w:space="0" w:color="auto"/>
                              </w:divBdr>
                            </w:div>
                            <w:div w:id="1139613742">
                              <w:marLeft w:val="0"/>
                              <w:marRight w:val="0"/>
                              <w:marTop w:val="0"/>
                              <w:marBottom w:val="0"/>
                              <w:divBdr>
                                <w:top w:val="none" w:sz="0" w:space="0" w:color="auto"/>
                                <w:left w:val="none" w:sz="0" w:space="0" w:color="auto"/>
                                <w:bottom w:val="none" w:sz="0" w:space="0" w:color="auto"/>
                                <w:right w:val="none" w:sz="0" w:space="0" w:color="auto"/>
                              </w:divBdr>
                            </w:div>
                            <w:div w:id="270209783">
                              <w:marLeft w:val="0"/>
                              <w:marRight w:val="0"/>
                              <w:marTop w:val="0"/>
                              <w:marBottom w:val="0"/>
                              <w:divBdr>
                                <w:top w:val="none" w:sz="0" w:space="0" w:color="auto"/>
                                <w:left w:val="none" w:sz="0" w:space="0" w:color="auto"/>
                                <w:bottom w:val="none" w:sz="0" w:space="0" w:color="auto"/>
                                <w:right w:val="none" w:sz="0" w:space="0" w:color="auto"/>
                              </w:divBdr>
                            </w:div>
                            <w:div w:id="290063774">
                              <w:marLeft w:val="0"/>
                              <w:marRight w:val="0"/>
                              <w:marTop w:val="0"/>
                              <w:marBottom w:val="0"/>
                              <w:divBdr>
                                <w:top w:val="none" w:sz="0" w:space="0" w:color="auto"/>
                                <w:left w:val="none" w:sz="0" w:space="0" w:color="auto"/>
                                <w:bottom w:val="none" w:sz="0" w:space="0" w:color="auto"/>
                                <w:right w:val="none" w:sz="0" w:space="0" w:color="auto"/>
                              </w:divBdr>
                            </w:div>
                            <w:div w:id="432286157">
                              <w:marLeft w:val="0"/>
                              <w:marRight w:val="0"/>
                              <w:marTop w:val="0"/>
                              <w:marBottom w:val="0"/>
                              <w:divBdr>
                                <w:top w:val="none" w:sz="0" w:space="0" w:color="auto"/>
                                <w:left w:val="none" w:sz="0" w:space="0" w:color="auto"/>
                                <w:bottom w:val="none" w:sz="0" w:space="0" w:color="auto"/>
                                <w:right w:val="none" w:sz="0" w:space="0" w:color="auto"/>
                              </w:divBdr>
                            </w:div>
                            <w:div w:id="538251163">
                              <w:marLeft w:val="0"/>
                              <w:marRight w:val="0"/>
                              <w:marTop w:val="0"/>
                              <w:marBottom w:val="0"/>
                              <w:divBdr>
                                <w:top w:val="none" w:sz="0" w:space="0" w:color="auto"/>
                                <w:left w:val="none" w:sz="0" w:space="0" w:color="auto"/>
                                <w:bottom w:val="none" w:sz="0" w:space="0" w:color="auto"/>
                                <w:right w:val="none" w:sz="0" w:space="0" w:color="auto"/>
                              </w:divBdr>
                            </w:div>
                            <w:div w:id="927157135">
                              <w:marLeft w:val="0"/>
                              <w:marRight w:val="0"/>
                              <w:marTop w:val="0"/>
                              <w:marBottom w:val="0"/>
                              <w:divBdr>
                                <w:top w:val="none" w:sz="0" w:space="0" w:color="auto"/>
                                <w:left w:val="none" w:sz="0" w:space="0" w:color="auto"/>
                                <w:bottom w:val="none" w:sz="0" w:space="0" w:color="auto"/>
                                <w:right w:val="none" w:sz="0" w:space="0" w:color="auto"/>
                              </w:divBdr>
                            </w:div>
                            <w:div w:id="951940032">
                              <w:marLeft w:val="0"/>
                              <w:marRight w:val="0"/>
                              <w:marTop w:val="0"/>
                              <w:marBottom w:val="0"/>
                              <w:divBdr>
                                <w:top w:val="none" w:sz="0" w:space="0" w:color="auto"/>
                                <w:left w:val="none" w:sz="0" w:space="0" w:color="auto"/>
                                <w:bottom w:val="none" w:sz="0" w:space="0" w:color="auto"/>
                                <w:right w:val="none" w:sz="0" w:space="0" w:color="auto"/>
                              </w:divBdr>
                            </w:div>
                            <w:div w:id="671103977">
                              <w:marLeft w:val="0"/>
                              <w:marRight w:val="0"/>
                              <w:marTop w:val="0"/>
                              <w:marBottom w:val="0"/>
                              <w:divBdr>
                                <w:top w:val="none" w:sz="0" w:space="0" w:color="auto"/>
                                <w:left w:val="none" w:sz="0" w:space="0" w:color="auto"/>
                                <w:bottom w:val="none" w:sz="0" w:space="0" w:color="auto"/>
                                <w:right w:val="none" w:sz="0" w:space="0" w:color="auto"/>
                              </w:divBdr>
                            </w:div>
                            <w:div w:id="2098669156">
                              <w:marLeft w:val="0"/>
                              <w:marRight w:val="0"/>
                              <w:marTop w:val="0"/>
                              <w:marBottom w:val="0"/>
                              <w:divBdr>
                                <w:top w:val="none" w:sz="0" w:space="0" w:color="auto"/>
                                <w:left w:val="none" w:sz="0" w:space="0" w:color="auto"/>
                                <w:bottom w:val="none" w:sz="0" w:space="0" w:color="auto"/>
                                <w:right w:val="none" w:sz="0" w:space="0" w:color="auto"/>
                              </w:divBdr>
                            </w:div>
                            <w:div w:id="1807042537">
                              <w:marLeft w:val="0"/>
                              <w:marRight w:val="0"/>
                              <w:marTop w:val="0"/>
                              <w:marBottom w:val="0"/>
                              <w:divBdr>
                                <w:top w:val="none" w:sz="0" w:space="0" w:color="auto"/>
                                <w:left w:val="none" w:sz="0" w:space="0" w:color="auto"/>
                                <w:bottom w:val="none" w:sz="0" w:space="0" w:color="auto"/>
                                <w:right w:val="none" w:sz="0" w:space="0" w:color="auto"/>
                              </w:divBdr>
                            </w:div>
                            <w:div w:id="1306275880">
                              <w:marLeft w:val="0"/>
                              <w:marRight w:val="0"/>
                              <w:marTop w:val="0"/>
                              <w:marBottom w:val="0"/>
                              <w:divBdr>
                                <w:top w:val="none" w:sz="0" w:space="0" w:color="auto"/>
                                <w:left w:val="none" w:sz="0" w:space="0" w:color="auto"/>
                                <w:bottom w:val="none" w:sz="0" w:space="0" w:color="auto"/>
                                <w:right w:val="none" w:sz="0" w:space="0" w:color="auto"/>
                              </w:divBdr>
                            </w:div>
                            <w:div w:id="197814474">
                              <w:marLeft w:val="0"/>
                              <w:marRight w:val="0"/>
                              <w:marTop w:val="0"/>
                              <w:marBottom w:val="0"/>
                              <w:divBdr>
                                <w:top w:val="none" w:sz="0" w:space="0" w:color="auto"/>
                                <w:left w:val="none" w:sz="0" w:space="0" w:color="auto"/>
                                <w:bottom w:val="none" w:sz="0" w:space="0" w:color="auto"/>
                                <w:right w:val="none" w:sz="0" w:space="0" w:color="auto"/>
                              </w:divBdr>
                            </w:div>
                            <w:div w:id="1163932284">
                              <w:marLeft w:val="0"/>
                              <w:marRight w:val="0"/>
                              <w:marTop w:val="0"/>
                              <w:marBottom w:val="0"/>
                              <w:divBdr>
                                <w:top w:val="none" w:sz="0" w:space="0" w:color="auto"/>
                                <w:left w:val="none" w:sz="0" w:space="0" w:color="auto"/>
                                <w:bottom w:val="none" w:sz="0" w:space="0" w:color="auto"/>
                                <w:right w:val="none" w:sz="0" w:space="0" w:color="auto"/>
                              </w:divBdr>
                            </w:div>
                            <w:div w:id="1263025631">
                              <w:marLeft w:val="0"/>
                              <w:marRight w:val="0"/>
                              <w:marTop w:val="0"/>
                              <w:marBottom w:val="0"/>
                              <w:divBdr>
                                <w:top w:val="none" w:sz="0" w:space="0" w:color="auto"/>
                                <w:left w:val="none" w:sz="0" w:space="0" w:color="auto"/>
                                <w:bottom w:val="none" w:sz="0" w:space="0" w:color="auto"/>
                                <w:right w:val="none" w:sz="0" w:space="0" w:color="auto"/>
                              </w:divBdr>
                            </w:div>
                            <w:div w:id="1052387007">
                              <w:marLeft w:val="0"/>
                              <w:marRight w:val="0"/>
                              <w:marTop w:val="0"/>
                              <w:marBottom w:val="0"/>
                              <w:divBdr>
                                <w:top w:val="none" w:sz="0" w:space="0" w:color="auto"/>
                                <w:left w:val="none" w:sz="0" w:space="0" w:color="auto"/>
                                <w:bottom w:val="none" w:sz="0" w:space="0" w:color="auto"/>
                                <w:right w:val="none" w:sz="0" w:space="0" w:color="auto"/>
                              </w:divBdr>
                            </w:div>
                            <w:div w:id="20678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10323">
      <w:bodyDiv w:val="1"/>
      <w:marLeft w:val="0"/>
      <w:marRight w:val="0"/>
      <w:marTop w:val="0"/>
      <w:marBottom w:val="0"/>
      <w:divBdr>
        <w:top w:val="none" w:sz="0" w:space="0" w:color="auto"/>
        <w:left w:val="none" w:sz="0" w:space="0" w:color="auto"/>
        <w:bottom w:val="none" w:sz="0" w:space="0" w:color="auto"/>
        <w:right w:val="none" w:sz="0" w:space="0" w:color="auto"/>
      </w:divBdr>
    </w:div>
    <w:div w:id="21472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Adam Hewitt</cp:lastModifiedBy>
  <cp:revision>11</cp:revision>
  <dcterms:created xsi:type="dcterms:W3CDTF">2023-12-06T12:13:00Z</dcterms:created>
  <dcterms:modified xsi:type="dcterms:W3CDTF">2023-12-08T09:49:00Z</dcterms:modified>
</cp:coreProperties>
</file>